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75722" w14:textId="77777777" w:rsidR="00BE7F39" w:rsidRDefault="00BB50AD">
      <w:pPr>
        <w:keepNext/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Észak-Balatoni Térség Regionális Települési Szilárdhulladék Kezelési Önkormányzati Társulás</w:t>
      </w:r>
    </w:p>
    <w:p w14:paraId="5D86AD1C" w14:textId="77777777" w:rsidR="00BE7F39" w:rsidRDefault="00BB50AD">
      <w:pPr>
        <w:keepNext/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Társulási Megállapodás</w:t>
      </w:r>
    </w:p>
    <w:p w14:paraId="12ABEB75" w14:textId="77777777" w:rsidR="00BE7F39" w:rsidRDefault="00BB50AD">
      <w:pPr>
        <w:keepNext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(módosítások miatt újra szövegezve)</w:t>
      </w:r>
    </w:p>
    <w:p w14:paraId="6874AAA3" w14:textId="77777777" w:rsidR="00BE7F39" w:rsidRDefault="00BB50AD">
      <w:pPr>
        <w:keepNext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</w:rPr>
        <w:t>PREAMBULUM</w:t>
      </w:r>
    </w:p>
    <w:p w14:paraId="5EC325D3" w14:textId="60B9530A" w:rsidR="00BE7F39" w:rsidRDefault="00BB50AD">
      <w:pPr>
        <w:pStyle w:val="Default"/>
        <w:keepNext/>
        <w:spacing w:after="60" w:line="259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theme="minorBidi"/>
          <w:color w:val="auto"/>
          <w:sz w:val="20"/>
          <w:szCs w:val="20"/>
        </w:rPr>
        <w:t>Az Észak-Balatoni Térség Regionális Települési Szilárdhulladék Kezelési Önkormányzati Társulás alább felsorolt települési önkormányzatainak (a továbbiakban Tag, együttesen Tagok) képviselő-testületei minősített többséggel hozott döntéseikkel elhatározzák, hogy a Magyarország Alaptörvénye 32. cikk (1) bekezdés (k) pontjában, valamint a Magyarország helyi önkormányzatairól szóló 2011. évi CLXXXIX. törvény (</w:t>
      </w:r>
      <w:proofErr w:type="spellStart"/>
      <w:r>
        <w:rPr>
          <w:rFonts w:ascii="Verdana" w:hAnsi="Verdana" w:cstheme="minorBidi"/>
          <w:color w:val="auto"/>
          <w:sz w:val="20"/>
          <w:szCs w:val="20"/>
        </w:rPr>
        <w:t>Mötv</w:t>
      </w:r>
      <w:proofErr w:type="spellEnd"/>
      <w:r>
        <w:rPr>
          <w:rFonts w:ascii="Verdana" w:hAnsi="Verdana" w:cstheme="minorBidi"/>
          <w:color w:val="auto"/>
          <w:sz w:val="20"/>
          <w:szCs w:val="20"/>
        </w:rPr>
        <w:t>.) 87. §-ban és a hulladékról szóló 2012. évi CLXXXV. törvény (</w:t>
      </w:r>
      <w:proofErr w:type="spellStart"/>
      <w:r>
        <w:rPr>
          <w:rFonts w:ascii="Verdana" w:hAnsi="Verdana" w:cstheme="minorBidi"/>
          <w:color w:val="auto"/>
          <w:sz w:val="20"/>
          <w:szCs w:val="20"/>
        </w:rPr>
        <w:t>Ht</w:t>
      </w:r>
      <w:proofErr w:type="spellEnd"/>
      <w:r>
        <w:rPr>
          <w:rFonts w:ascii="Verdana" w:hAnsi="Verdana" w:cstheme="minorBidi"/>
          <w:color w:val="auto"/>
          <w:sz w:val="20"/>
          <w:szCs w:val="20"/>
        </w:rPr>
        <w:t xml:space="preserve">.) 36. § (1) bekezdésben biztosított társulási jog alapján, az </w:t>
      </w:r>
      <w:proofErr w:type="spellStart"/>
      <w:r>
        <w:rPr>
          <w:rFonts w:ascii="Verdana" w:hAnsi="Verdana" w:cstheme="minorBidi"/>
          <w:color w:val="auto"/>
          <w:sz w:val="20"/>
          <w:szCs w:val="20"/>
        </w:rPr>
        <w:t>Mötv</w:t>
      </w:r>
      <w:proofErr w:type="spellEnd"/>
      <w:r>
        <w:rPr>
          <w:rFonts w:ascii="Verdana" w:hAnsi="Verdana" w:cstheme="minorBidi"/>
          <w:color w:val="auto"/>
          <w:sz w:val="20"/>
          <w:szCs w:val="20"/>
        </w:rPr>
        <w:t xml:space="preserve">. 13. § (1) bekezdés 19. pontjában meghatározott önkormányzati </w:t>
      </w:r>
      <w:proofErr w:type="spellStart"/>
      <w:r>
        <w:rPr>
          <w:rFonts w:ascii="Verdana" w:hAnsi="Verdana" w:cstheme="minorBidi"/>
          <w:color w:val="auto"/>
          <w:sz w:val="20"/>
          <w:szCs w:val="20"/>
        </w:rPr>
        <w:t>hulladékgazdálkodási</w:t>
      </w:r>
      <w:proofErr w:type="spellEnd"/>
      <w:r>
        <w:rPr>
          <w:rFonts w:ascii="Verdana" w:hAnsi="Verdana" w:cstheme="minorBidi"/>
          <w:color w:val="auto"/>
          <w:sz w:val="20"/>
          <w:szCs w:val="20"/>
        </w:rPr>
        <w:t xml:space="preserve"> közszolgáltatás feladatainak a </w:t>
      </w:r>
      <w:proofErr w:type="spellStart"/>
      <w:r>
        <w:rPr>
          <w:rFonts w:ascii="Verdana" w:hAnsi="Verdana" w:cstheme="minorBidi"/>
          <w:color w:val="auto"/>
          <w:sz w:val="20"/>
          <w:szCs w:val="20"/>
        </w:rPr>
        <w:t>Ht</w:t>
      </w:r>
      <w:proofErr w:type="spellEnd"/>
      <w:r>
        <w:rPr>
          <w:rFonts w:ascii="Verdana" w:hAnsi="Verdana" w:cstheme="minorBidi"/>
          <w:color w:val="auto"/>
          <w:sz w:val="20"/>
          <w:szCs w:val="20"/>
        </w:rPr>
        <w:t>. által előírtak szerinti hatékonyabb és célszerűbb ellátása, a közszolgáltatás színvonalának javítását szolgáló fejlesztések megvalósítása, mint közös cél valamint, együttműködésük intézményesítése és a közös érdekérvényesítés elősegítése érdekében létrehozott, jogi személyiséggel rendelkező önkormányzati társulás (</w:t>
      </w:r>
      <w:r w:rsidR="00C456D4">
        <w:rPr>
          <w:rFonts w:ascii="Verdana" w:hAnsi="Verdana" w:cstheme="minorBidi"/>
          <w:color w:val="auto"/>
          <w:sz w:val="20"/>
          <w:szCs w:val="20"/>
        </w:rPr>
        <w:t xml:space="preserve">továbbiakban </w:t>
      </w:r>
      <w:r>
        <w:rPr>
          <w:rFonts w:ascii="Verdana" w:hAnsi="Verdana" w:cstheme="minorBidi"/>
          <w:color w:val="auto"/>
          <w:sz w:val="20"/>
          <w:szCs w:val="20"/>
        </w:rPr>
        <w:t>Társulás) működési feltételeit</w:t>
      </w:r>
      <w:r>
        <w:rPr>
          <w:rFonts w:ascii="Verdana" w:hAnsi="Verdana"/>
          <w:sz w:val="20"/>
          <w:szCs w:val="20"/>
        </w:rPr>
        <w:t xml:space="preserve"> jelen újraszövegezett megállapodás alapján biztosítják.</w:t>
      </w:r>
    </w:p>
    <w:p w14:paraId="7F8EFE18" w14:textId="77777777" w:rsidR="00BE7F39" w:rsidRDefault="00BE7F39">
      <w:pPr>
        <w:pStyle w:val="Listaszerbekezds"/>
        <w:keepNext/>
        <w:numPr>
          <w:ilvl w:val="0"/>
          <w:numId w:val="3"/>
        </w:numPr>
        <w:spacing w:before="120" w:after="120" w:line="259" w:lineRule="auto"/>
        <w:ind w:left="0" w:firstLine="0"/>
        <w:jc w:val="center"/>
        <w:rPr>
          <w:rFonts w:ascii="Verdana" w:hAnsi="Verdana"/>
          <w:bCs/>
        </w:rPr>
      </w:pPr>
    </w:p>
    <w:p w14:paraId="2BB6D4E2" w14:textId="77777777" w:rsidR="00BE7F39" w:rsidRDefault="00BB50AD">
      <w:pPr>
        <w:keepNext/>
        <w:spacing w:before="120" w:after="120"/>
        <w:jc w:val="center"/>
        <w:rPr>
          <w:rFonts w:ascii="Verdana" w:hAnsi="Verdana"/>
          <w:bCs/>
        </w:rPr>
      </w:pPr>
      <w:r>
        <w:rPr>
          <w:rFonts w:ascii="Verdana" w:hAnsi="Verdana"/>
          <w:bCs/>
        </w:rPr>
        <w:t>ELŐZMÉNYEK</w:t>
      </w:r>
    </w:p>
    <w:p w14:paraId="2011A6D0" w14:textId="77777777" w:rsidR="00BE7F39" w:rsidRDefault="00BB50AD">
      <w:pPr>
        <w:keepNext/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Tagok már a Társulás megalapítása előtt több éve közös érdekek felismerésén alapuló együttműködést folytattak egy kiemelt műszaki-, technikai színvonalú és a környezet védelmi elvárásoknak megfelelő, hosszútávon megoldást nyújtó térségi </w:t>
      </w:r>
      <w:proofErr w:type="spellStart"/>
      <w:r>
        <w:rPr>
          <w:rFonts w:ascii="Verdana" w:hAnsi="Verdana"/>
          <w:sz w:val="20"/>
          <w:szCs w:val="20"/>
        </w:rPr>
        <w:t>hulladékgazdálkodási</w:t>
      </w:r>
      <w:proofErr w:type="spellEnd"/>
      <w:r>
        <w:rPr>
          <w:rFonts w:ascii="Verdana" w:hAnsi="Verdana"/>
          <w:sz w:val="20"/>
          <w:szCs w:val="20"/>
        </w:rPr>
        <w:t xml:space="preserve"> rendszer megvalósítása érdekében.</w:t>
      </w:r>
    </w:p>
    <w:p w14:paraId="603942B1" w14:textId="77777777" w:rsidR="00BE7F39" w:rsidRDefault="00BB50AD">
      <w:pPr>
        <w:pStyle w:val="Szvegtrzs"/>
        <w:keepNext/>
        <w:spacing w:after="120" w:line="259" w:lineRule="auto"/>
        <w:jc w:val="both"/>
        <w:rPr>
          <w:rFonts w:ascii="Verdana" w:eastAsiaTheme="minorHAnsi" w:hAnsi="Verdana" w:cstheme="minorBidi"/>
          <w:b w:val="0"/>
          <w:bCs w:val="0"/>
          <w:sz w:val="20"/>
          <w:lang w:val="hu-HU" w:eastAsia="en-US"/>
        </w:rPr>
      </w:pPr>
      <w:r>
        <w:rPr>
          <w:rFonts w:ascii="Verdana" w:eastAsiaTheme="minorHAnsi" w:hAnsi="Verdana" w:cstheme="minorBidi"/>
          <w:b w:val="0"/>
          <w:bCs w:val="0"/>
          <w:sz w:val="20"/>
          <w:lang w:val="hu-HU" w:eastAsia="en-US"/>
        </w:rPr>
        <w:t xml:space="preserve">A fenti </w:t>
      </w:r>
      <w:proofErr w:type="spellStart"/>
      <w:r>
        <w:rPr>
          <w:rFonts w:ascii="Verdana" w:eastAsiaTheme="minorHAnsi" w:hAnsi="Verdana" w:cstheme="minorBidi"/>
          <w:b w:val="0"/>
          <w:bCs w:val="0"/>
          <w:sz w:val="20"/>
          <w:lang w:val="hu-HU" w:eastAsia="en-US"/>
        </w:rPr>
        <w:t>hulladékgazdálkodási</w:t>
      </w:r>
      <w:proofErr w:type="spellEnd"/>
      <w:r>
        <w:rPr>
          <w:rFonts w:ascii="Verdana" w:eastAsiaTheme="minorHAnsi" w:hAnsi="Verdana" w:cstheme="minorBidi"/>
          <w:b w:val="0"/>
          <w:bCs w:val="0"/>
          <w:sz w:val="20"/>
          <w:lang w:val="hu-HU" w:eastAsia="en-US"/>
        </w:rPr>
        <w:t xml:space="preserve"> rendszer kialakításához az önkormányzatok nem rendelkeztek elegendő saját forrással. Tagok előtt ismert volt, hogy az Európai Bizottság társfinanszírozás keretében jelentős támogatásban részesíti az Európai Unió tagországait, így Magyarországot is, illetve a tagországok olyan regionális beruházási projektjeit, melyek nélkülözhetetlenek az uniós normák végrehajtásához.</w:t>
      </w:r>
    </w:p>
    <w:p w14:paraId="0FC064EF" w14:textId="77777777" w:rsidR="00BE7F39" w:rsidRDefault="00BB50AD">
      <w:pPr>
        <w:pStyle w:val="Szvegtrzs"/>
        <w:keepNext/>
        <w:spacing w:after="120" w:line="259" w:lineRule="auto"/>
        <w:jc w:val="both"/>
        <w:rPr>
          <w:rFonts w:ascii="Verdana" w:eastAsiaTheme="minorHAnsi" w:hAnsi="Verdana" w:cstheme="minorBidi"/>
          <w:b w:val="0"/>
          <w:bCs w:val="0"/>
          <w:sz w:val="20"/>
          <w:lang w:val="hu-HU" w:eastAsia="en-US"/>
        </w:rPr>
      </w:pPr>
      <w:r>
        <w:rPr>
          <w:rFonts w:ascii="Verdana" w:eastAsiaTheme="minorHAnsi" w:hAnsi="Verdana" w:cstheme="minorBidi"/>
          <w:b w:val="0"/>
          <w:bCs w:val="0"/>
          <w:sz w:val="20"/>
          <w:lang w:val="hu-HU" w:eastAsia="en-US"/>
        </w:rPr>
        <w:t xml:space="preserve">Tagok a </w:t>
      </w:r>
      <w:proofErr w:type="spellStart"/>
      <w:r>
        <w:rPr>
          <w:rFonts w:ascii="Verdana" w:eastAsiaTheme="minorHAnsi" w:hAnsi="Verdana" w:cstheme="minorBidi"/>
          <w:b w:val="0"/>
          <w:bCs w:val="0"/>
          <w:sz w:val="20"/>
          <w:lang w:val="hu-HU" w:eastAsia="en-US"/>
        </w:rPr>
        <w:t>hulladékgazdálkodási</w:t>
      </w:r>
      <w:proofErr w:type="spellEnd"/>
      <w:r>
        <w:rPr>
          <w:rFonts w:ascii="Verdana" w:eastAsiaTheme="minorHAnsi" w:hAnsi="Verdana" w:cstheme="minorBidi"/>
          <w:b w:val="0"/>
          <w:bCs w:val="0"/>
          <w:sz w:val="20"/>
          <w:lang w:val="hu-HU" w:eastAsia="en-US"/>
        </w:rPr>
        <w:t xml:space="preserve"> feladataik megfelelő szintű ellátását biztosító rendszer kialakítását az Európai Unió és a Magyarország</w:t>
      </w:r>
      <w:r>
        <w:rPr>
          <w:rFonts w:ascii="Verdana" w:eastAsiaTheme="minorHAnsi" w:hAnsi="Verdana" w:cstheme="minorBidi"/>
          <w:bCs w:val="0"/>
          <w:sz w:val="20"/>
          <w:lang w:val="hu-HU" w:eastAsia="en-US"/>
        </w:rPr>
        <w:t xml:space="preserve"> </w:t>
      </w:r>
      <w:r>
        <w:rPr>
          <w:rFonts w:ascii="Verdana" w:eastAsiaTheme="minorHAnsi" w:hAnsi="Verdana" w:cstheme="minorBidi"/>
          <w:b w:val="0"/>
          <w:bCs w:val="0"/>
          <w:sz w:val="20"/>
          <w:lang w:val="hu-HU" w:eastAsia="en-US"/>
        </w:rPr>
        <w:t>Kormánya által biztosított pénzügyi eszközök igénybevételével kívánták megvalósítani.</w:t>
      </w:r>
    </w:p>
    <w:p w14:paraId="62ECD620" w14:textId="77777777" w:rsidR="00BE7F39" w:rsidRDefault="00BB50AD">
      <w:pPr>
        <w:pStyle w:val="Szvegtrzs"/>
        <w:keepNext/>
        <w:spacing w:after="120" w:line="259" w:lineRule="auto"/>
        <w:jc w:val="both"/>
        <w:rPr>
          <w:rFonts w:ascii="Verdana" w:eastAsiaTheme="minorHAnsi" w:hAnsi="Verdana" w:cstheme="minorBidi"/>
          <w:b w:val="0"/>
          <w:bCs w:val="0"/>
          <w:sz w:val="20"/>
          <w:lang w:val="hu-HU" w:eastAsia="en-US"/>
        </w:rPr>
      </w:pPr>
      <w:r>
        <w:rPr>
          <w:rFonts w:ascii="Verdana" w:eastAsiaTheme="minorHAnsi" w:hAnsi="Verdana" w:cstheme="minorBidi"/>
          <w:b w:val="0"/>
          <w:bCs w:val="0"/>
          <w:sz w:val="20"/>
          <w:lang w:val="hu-HU" w:eastAsia="en-US"/>
        </w:rPr>
        <w:t xml:space="preserve">E cél elérése érdekében Tagok </w:t>
      </w:r>
      <w:proofErr w:type="spellStart"/>
      <w:r>
        <w:rPr>
          <w:rFonts w:ascii="Verdana" w:eastAsiaTheme="minorHAnsi" w:hAnsi="Verdana" w:cstheme="minorBidi"/>
          <w:b w:val="0"/>
          <w:bCs w:val="0"/>
          <w:sz w:val="20"/>
          <w:lang w:val="hu-HU" w:eastAsia="en-US"/>
        </w:rPr>
        <w:t>konzorcionális</w:t>
      </w:r>
      <w:proofErr w:type="spellEnd"/>
      <w:r>
        <w:rPr>
          <w:rFonts w:ascii="Verdana" w:eastAsiaTheme="minorHAnsi" w:hAnsi="Verdana" w:cstheme="minorBidi"/>
          <w:b w:val="0"/>
          <w:bCs w:val="0"/>
          <w:sz w:val="20"/>
          <w:lang w:val="hu-HU" w:eastAsia="en-US"/>
        </w:rPr>
        <w:t xml:space="preserve"> megállapodás keretében 2002-ben az EU ISPA pályázatán történő részvétel érdekében már megkezdték az előkészületeket és 2002/HU/16/P/PE/017 számon ISPA támogatásért folyamodtak az Európai Bizottsághoz.</w:t>
      </w:r>
    </w:p>
    <w:p w14:paraId="32DF7765" w14:textId="77777777" w:rsidR="00BE7F39" w:rsidRDefault="00BB50AD">
      <w:pPr>
        <w:keepNext/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Az Észak-Balatoni </w:t>
      </w:r>
      <w:proofErr w:type="spellStart"/>
      <w:r>
        <w:rPr>
          <w:rFonts w:ascii="Verdana" w:hAnsi="Verdana"/>
          <w:sz w:val="20"/>
          <w:szCs w:val="20"/>
        </w:rPr>
        <w:t>Hulladékgazálkodási</w:t>
      </w:r>
      <w:proofErr w:type="spellEnd"/>
      <w:r>
        <w:rPr>
          <w:rFonts w:ascii="Verdana" w:hAnsi="Verdana"/>
          <w:sz w:val="20"/>
          <w:szCs w:val="20"/>
        </w:rPr>
        <w:t xml:space="preserve"> Rendszer I. ütemét a többször módosított támogatási szerződés alapján a Konzorcium jogutód nélküli megszüntetésével egyidőben, 2005. november 10. napján 158 taggal megalakított Észak-Balatoni Térség Regionális Települési Szilárdhulladék-kezelési Önkormányzati Társulás valósította meg. A projekt összköltségének 10 %-át a Tagok által fizetett vagyoni hozzájárulás képezte, amely a tagi települések lakosszáma alapján került megállapításra. (KA önrész)</w:t>
      </w:r>
    </w:p>
    <w:p w14:paraId="41F43B80" w14:textId="77777777" w:rsidR="00BE7F39" w:rsidRDefault="00BB50AD">
      <w:pPr>
        <w:keepNext/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kialakított </w:t>
      </w:r>
      <w:proofErr w:type="spellStart"/>
      <w:r>
        <w:rPr>
          <w:rFonts w:ascii="Verdana" w:hAnsi="Verdana"/>
          <w:sz w:val="20"/>
          <w:szCs w:val="20"/>
        </w:rPr>
        <w:t>hulladékgazdálkodási</w:t>
      </w:r>
      <w:proofErr w:type="spellEnd"/>
      <w:r>
        <w:rPr>
          <w:rFonts w:ascii="Verdana" w:hAnsi="Verdana"/>
          <w:sz w:val="20"/>
          <w:szCs w:val="20"/>
        </w:rPr>
        <w:t xml:space="preserve"> rendszer fejlesztése érdekében további projektek (KEOP-1.1.1/B/10-2011-0002; KEOP-1.1.1/C/13-2013-0010) közös kidolgozását és végrehajtását valósította meg a Társulás. Ezen projektek megvalósításához szükséges saját forrást részben az I. ütem létesítményei, eszközei használatáért üzemeltetőtől </w:t>
      </w:r>
      <w:r>
        <w:rPr>
          <w:rFonts w:ascii="Verdana" w:hAnsi="Verdana"/>
          <w:sz w:val="20"/>
          <w:szCs w:val="20"/>
        </w:rPr>
        <w:lastRenderedPageBreak/>
        <w:t>beszedett bérleti díjból, illetve más támogatási forrásokból biztosította a Társulás, így ennek biztosítása a Tagokra nézve többlet terhet nem rótt.</w:t>
      </w:r>
    </w:p>
    <w:p w14:paraId="519B8739" w14:textId="77777777" w:rsidR="00BE7F39" w:rsidRDefault="00BB50AD">
      <w:pPr>
        <w:keepNext/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Társulási keretek között zajlott az ellátási területen található felhagyott települési szilárdhulladék-lerakók rekultivációjának előkészítését (</w:t>
      </w:r>
      <w:r>
        <w:rPr>
          <w:rFonts w:ascii="Verdana" w:eastAsia="BatangChe" w:hAnsi="Verdana"/>
          <w:sz w:val="20"/>
          <w:szCs w:val="20"/>
        </w:rPr>
        <w:t>KEOP-7.2.3.0-2008-0032) és megvalósítását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eastAsia="BatangChe" w:hAnsi="Verdana"/>
          <w:sz w:val="20"/>
          <w:szCs w:val="20"/>
        </w:rPr>
        <w:t xml:space="preserve">(KEOP-2.3.0/2F/09-2010-0023) </w:t>
      </w:r>
      <w:r>
        <w:rPr>
          <w:rFonts w:ascii="Verdana" w:hAnsi="Verdana"/>
          <w:sz w:val="20"/>
          <w:szCs w:val="20"/>
        </w:rPr>
        <w:t>tartalmazó program közös kidolgozása és végrehajtása. A beruházás előkészítéséhez szükséges (15 %) saját forrást, lakosság szám alapján felosztva azok az önkormányzatok biztosították melyek területén a rekultivációba bevont települési szilárdhulladék lerakók találhatók. A rekultiváció megvalósítása projekt 100 %-os támogatottság mellett saját forrást nem igényelt.</w:t>
      </w:r>
    </w:p>
    <w:p w14:paraId="569F7ADC" w14:textId="77777777" w:rsidR="00BE7F39" w:rsidRDefault="00BB50AD">
      <w:pPr>
        <w:keepNext/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Társulás tagjai a rendszer további fejlesztésében is együtt kívánnak működni, a végrehajtási szakaszban lévő (KEHOP-3.2.1-15-2017-00014) projekten túl, a későbbiekben ismertté váló rendszerfejlesztési lehetőségekkel is élni kívánnak.</w:t>
      </w:r>
    </w:p>
    <w:p w14:paraId="3F392C01" w14:textId="77777777" w:rsidR="00BE7F39" w:rsidRDefault="00BB50AD">
      <w:pPr>
        <w:widowControl w:val="0"/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Társulás tagjai rögzítik, hogy a jogi személyiséggel rendelkező önkormányzati társulásukat szabad elhatározásukból, egyenjogúságuk tiszteletben tartásával, a kölcsönös előnyök és az arányos teherviselés alapján a Tagok </w:t>
      </w:r>
      <w:proofErr w:type="spellStart"/>
      <w:r>
        <w:rPr>
          <w:rFonts w:ascii="Verdana" w:hAnsi="Verdana"/>
          <w:sz w:val="20"/>
          <w:szCs w:val="20"/>
        </w:rPr>
        <w:t>hulladékgazdálkodási</w:t>
      </w:r>
      <w:proofErr w:type="spellEnd"/>
      <w:r>
        <w:rPr>
          <w:rFonts w:ascii="Verdana" w:hAnsi="Verdana"/>
          <w:sz w:val="20"/>
          <w:szCs w:val="20"/>
        </w:rPr>
        <w:t xml:space="preserve"> települési önkormányzati feladatainak hatékonyabb, célszerűbb megoldására hozták létre, illetve működtetik.</w:t>
      </w:r>
    </w:p>
    <w:p w14:paraId="0F59F34A" w14:textId="77777777" w:rsidR="00BE7F39" w:rsidRDefault="00BE7F39">
      <w:pPr>
        <w:pStyle w:val="Listaszerbekezds"/>
        <w:keepNext/>
        <w:numPr>
          <w:ilvl w:val="0"/>
          <w:numId w:val="3"/>
        </w:numPr>
        <w:spacing w:before="120" w:after="120" w:line="259" w:lineRule="auto"/>
        <w:ind w:left="0" w:firstLine="0"/>
        <w:jc w:val="center"/>
        <w:rPr>
          <w:rFonts w:ascii="Verdana" w:hAnsi="Verdana"/>
          <w:bCs/>
        </w:rPr>
      </w:pPr>
    </w:p>
    <w:p w14:paraId="08D717F5" w14:textId="77777777" w:rsidR="00BE7F39" w:rsidRDefault="00BB50AD">
      <w:pPr>
        <w:keepNext/>
        <w:spacing w:before="120" w:after="120"/>
        <w:jc w:val="center"/>
        <w:rPr>
          <w:rFonts w:ascii="Verdana" w:hAnsi="Verdana"/>
          <w:bCs/>
        </w:rPr>
      </w:pPr>
      <w:r>
        <w:rPr>
          <w:rFonts w:ascii="Verdana" w:hAnsi="Verdana"/>
          <w:bCs/>
        </w:rPr>
        <w:t>A TÁRSULÁS NEVE, SZÉKHELYE, MŰKÖDÉSI TERÜLETE, KORMÁNYZATI FUNKCIÓK SZERINTI BESOROLÁSA</w:t>
      </w:r>
    </w:p>
    <w:p w14:paraId="3EBEBCB7" w14:textId="422C09EE" w:rsidR="00BE7F39" w:rsidRDefault="00BB50AD">
      <w:pPr>
        <w:widowControl w:val="0"/>
        <w:spacing w:after="120"/>
        <w:ind w:left="2124" w:hanging="212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</w:t>
      </w:r>
      <w:r w:rsidR="00C456D4">
        <w:rPr>
          <w:rFonts w:ascii="Verdana" w:hAnsi="Verdana"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>ársulás neve:</w:t>
      </w:r>
      <w:r>
        <w:rPr>
          <w:rFonts w:ascii="Verdana" w:hAnsi="Verdana"/>
          <w:sz w:val="20"/>
          <w:szCs w:val="20"/>
        </w:rPr>
        <w:tab/>
        <w:t>Észak-Balatoni Térség Regionális Települési Szilárdhulladék Kezelési Önkormányzati Társulás</w:t>
      </w:r>
    </w:p>
    <w:p w14:paraId="365A807D" w14:textId="5D23C52B" w:rsidR="00BE7F39" w:rsidRDefault="00BB50AD">
      <w:pPr>
        <w:widowControl w:val="0"/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</w:t>
      </w:r>
      <w:r w:rsidR="00C456D4">
        <w:rPr>
          <w:rFonts w:ascii="Verdana" w:hAnsi="Verdana"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>ársulás rövidített neve:</w:t>
      </w:r>
      <w:r>
        <w:rPr>
          <w:rFonts w:ascii="Verdana" w:hAnsi="Verdana"/>
          <w:sz w:val="20"/>
          <w:szCs w:val="20"/>
        </w:rPr>
        <w:tab/>
        <w:t>ÉHÖT</w:t>
      </w:r>
    </w:p>
    <w:p w14:paraId="4900043D" w14:textId="57165B02" w:rsidR="00BE7F39" w:rsidRDefault="00BB50AD">
      <w:pPr>
        <w:widowControl w:val="0"/>
        <w:spacing w:after="120"/>
        <w:ind w:left="4248" w:hanging="424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</w:t>
      </w:r>
      <w:r w:rsidR="00C456D4">
        <w:rPr>
          <w:rFonts w:ascii="Verdana" w:hAnsi="Verdana"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>ársulás idegen nyelvű elnevezése:</w:t>
      </w:r>
      <w:r>
        <w:rPr>
          <w:rFonts w:ascii="Verdana" w:hAnsi="Verdana"/>
          <w:sz w:val="20"/>
          <w:szCs w:val="20"/>
        </w:rPr>
        <w:tab/>
      </w:r>
      <w:proofErr w:type="spellStart"/>
      <w:r>
        <w:rPr>
          <w:rFonts w:ascii="Verdana" w:hAnsi="Verdana"/>
          <w:sz w:val="20"/>
          <w:szCs w:val="20"/>
        </w:rPr>
        <w:t>Association</w:t>
      </w:r>
      <w:proofErr w:type="spellEnd"/>
      <w:r>
        <w:rPr>
          <w:rFonts w:ascii="Verdana" w:hAnsi="Verdana"/>
          <w:sz w:val="20"/>
          <w:szCs w:val="20"/>
        </w:rPr>
        <w:t xml:space="preserve"> of </w:t>
      </w:r>
      <w:proofErr w:type="spellStart"/>
      <w:r>
        <w:rPr>
          <w:rFonts w:ascii="Verdana" w:hAnsi="Verdana"/>
          <w:sz w:val="20"/>
          <w:szCs w:val="20"/>
        </w:rPr>
        <w:t>Municipalities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for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Regional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Solid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Waste</w:t>
      </w:r>
      <w:proofErr w:type="spellEnd"/>
      <w:r>
        <w:rPr>
          <w:rFonts w:ascii="Verdana" w:hAnsi="Verdana"/>
          <w:sz w:val="20"/>
          <w:szCs w:val="20"/>
        </w:rPr>
        <w:t xml:space="preserve"> Management in </w:t>
      </w:r>
      <w:proofErr w:type="spellStart"/>
      <w:r>
        <w:rPr>
          <w:rFonts w:ascii="Verdana" w:hAnsi="Verdana"/>
          <w:sz w:val="20"/>
          <w:szCs w:val="20"/>
        </w:rPr>
        <w:t>the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North</w:t>
      </w:r>
      <w:proofErr w:type="spellEnd"/>
      <w:r>
        <w:rPr>
          <w:rFonts w:ascii="Verdana" w:hAnsi="Verdana"/>
          <w:sz w:val="20"/>
          <w:szCs w:val="20"/>
        </w:rPr>
        <w:t xml:space="preserve"> Balaton </w:t>
      </w:r>
      <w:proofErr w:type="spellStart"/>
      <w:r>
        <w:rPr>
          <w:rFonts w:ascii="Verdana" w:hAnsi="Verdana"/>
          <w:sz w:val="20"/>
          <w:szCs w:val="20"/>
        </w:rPr>
        <w:t>Region</w:t>
      </w:r>
      <w:proofErr w:type="spellEnd"/>
    </w:p>
    <w:p w14:paraId="20AF8748" w14:textId="2866B791" w:rsidR="00BE7F39" w:rsidRDefault="00BB50AD">
      <w:pPr>
        <w:widowControl w:val="0"/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</w:t>
      </w:r>
      <w:r w:rsidR="00C456D4">
        <w:rPr>
          <w:rFonts w:ascii="Verdana" w:hAnsi="Verdana"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>ársulás székhelye:</w:t>
      </w:r>
      <w:r>
        <w:rPr>
          <w:rFonts w:ascii="Verdana" w:hAnsi="Verdana"/>
          <w:sz w:val="20"/>
          <w:szCs w:val="20"/>
        </w:rPr>
        <w:tab/>
        <w:t>8200 Veszprém, Házgyári u.1.</w:t>
      </w:r>
    </w:p>
    <w:p w14:paraId="08E596F2" w14:textId="2C63CF6A" w:rsidR="00BE7F39" w:rsidRDefault="00BB50AD">
      <w:pPr>
        <w:widowControl w:val="0"/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 xml:space="preserve">A </w:t>
      </w:r>
      <w:r w:rsidR="00C456D4">
        <w:rPr>
          <w:rFonts w:ascii="Verdana" w:hAnsi="Verdana"/>
          <w:sz w:val="20"/>
        </w:rPr>
        <w:t>T</w:t>
      </w:r>
      <w:r>
        <w:rPr>
          <w:rFonts w:ascii="Verdana" w:hAnsi="Verdana"/>
          <w:sz w:val="20"/>
        </w:rPr>
        <w:t>ársulás működési területe:</w:t>
      </w:r>
      <w:r>
        <w:rPr>
          <w:rFonts w:ascii="Verdana" w:hAnsi="Verdana"/>
          <w:sz w:val="20"/>
        </w:rPr>
        <w:tab/>
        <w:t>a társult önkormányzatok közigazgatási területe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"/>
        <w:gridCol w:w="2692"/>
        <w:gridCol w:w="2835"/>
        <w:gridCol w:w="2837"/>
      </w:tblGrid>
      <w:tr w:rsidR="00BE7F39" w14:paraId="29536F30" w14:textId="77777777">
        <w:trPr>
          <w:trHeight w:val="276"/>
        </w:trPr>
        <w:tc>
          <w:tcPr>
            <w:tcW w:w="9066" w:type="dxa"/>
            <w:gridSpan w:val="4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DC87D2" w14:textId="77777777" w:rsidR="00BE7F39" w:rsidRDefault="00BB50AD">
            <w:pPr>
              <w:keepNext/>
              <w:widowControl w:val="0"/>
              <w:spacing w:before="120" w:after="60" w:line="240" w:lineRule="auto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A Társulás tagjainak neve, székhelye, képviselője:</w:t>
            </w:r>
          </w:p>
        </w:tc>
      </w:tr>
      <w:tr w:rsidR="00BE7F39" w14:paraId="2F583139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D4D7F" w14:textId="77777777" w:rsidR="00BE7F39" w:rsidRDefault="00BB50AD">
            <w:pPr>
              <w:keepNext/>
              <w:spacing w:before="40" w:after="40" w:line="240" w:lineRule="auto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ssz.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2B86F" w14:textId="32F962A3" w:rsidR="00BE7F39" w:rsidRDefault="00C456D4">
            <w:pPr>
              <w:keepNext/>
              <w:spacing w:before="40" w:after="40" w:line="240" w:lineRule="auto"/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T</w:t>
            </w:r>
            <w:r w:rsidR="00BB50AD">
              <w:rPr>
                <w:rFonts w:ascii="Verdana" w:hAnsi="Verdana" w:cs="Times New Roman"/>
                <w:color w:val="000000"/>
                <w:sz w:val="18"/>
                <w:szCs w:val="18"/>
              </w:rPr>
              <w:t>ag neve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A561D" w14:textId="77777777" w:rsidR="00BE7F39" w:rsidRDefault="00BB50AD">
            <w:pPr>
              <w:keepNext/>
              <w:spacing w:before="40" w:after="40" w:line="240" w:lineRule="auto"/>
              <w:jc w:val="center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székhelye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66907" w14:textId="77777777" w:rsidR="00BE7F39" w:rsidRDefault="00BB50AD">
            <w:pPr>
              <w:keepNext/>
              <w:spacing w:after="0" w:line="240" w:lineRule="auto"/>
              <w:jc w:val="center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képviselő polgármester neve</w:t>
            </w:r>
          </w:p>
        </w:tc>
      </w:tr>
      <w:tr w:rsidR="00BE7F39" w14:paraId="5FE4C8D0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51EF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1B99A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Ábrahámhegy</w:t>
            </w:r>
          </w:p>
          <w:p w14:paraId="071A3AEA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2E12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8256 Ábrahámhegy</w:t>
            </w:r>
          </w:p>
          <w:p w14:paraId="4A93525B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Badacsonyi út. 13.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B3CB6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Vella Ferenc Zsolt</w:t>
            </w:r>
          </w:p>
        </w:tc>
      </w:tr>
      <w:tr w:rsidR="00BE7F39" w14:paraId="01E310AA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8C454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0B283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Adorjánháza</w:t>
            </w:r>
          </w:p>
          <w:p w14:paraId="7A1D5049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DF4BC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8497 Adorjánháza</w:t>
            </w:r>
          </w:p>
          <w:p w14:paraId="33C29FA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Fő u. 26.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3647E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Zsömlye György</w:t>
            </w:r>
          </w:p>
        </w:tc>
      </w:tr>
      <w:tr w:rsidR="00BE7F39" w14:paraId="149FA37E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309E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F829E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 xml:space="preserve">Ajka </w:t>
            </w:r>
          </w:p>
          <w:p w14:paraId="2C62AB83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Város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A785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8400 Ajka</w:t>
            </w:r>
          </w:p>
          <w:p w14:paraId="09C75A7B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Szabadság tér 12.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6CEFD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Schwartz Béla</w:t>
            </w:r>
          </w:p>
        </w:tc>
      </w:tr>
      <w:tr w:rsidR="00BE7F39" w14:paraId="096FDA2A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FDB9C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4.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8CA69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Alsóörs</w:t>
            </w:r>
          </w:p>
          <w:p w14:paraId="5369F6B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A726B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8226 Alsóörs</w:t>
            </w:r>
          </w:p>
          <w:p w14:paraId="2E74459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Ady Endre u. 7.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EA013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proofErr w:type="spellStart"/>
            <w:r>
              <w:rPr>
                <w:rFonts w:ascii="Verdana" w:hAnsi="Verdana" w:cs="Times New Roman"/>
                <w:sz w:val="18"/>
                <w:szCs w:val="18"/>
              </w:rPr>
              <w:t>Hebling</w:t>
            </w:r>
            <w:proofErr w:type="spellEnd"/>
            <w:r>
              <w:rPr>
                <w:rFonts w:ascii="Verdana" w:hAnsi="Verdana" w:cs="Times New Roman"/>
                <w:sz w:val="18"/>
                <w:szCs w:val="18"/>
              </w:rPr>
              <w:t xml:space="preserve"> Zsolt</w:t>
            </w:r>
          </w:p>
        </w:tc>
      </w:tr>
      <w:tr w:rsidR="00BE7F39" w14:paraId="7634F860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127E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5.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43D3A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Apácatorna</w:t>
            </w:r>
          </w:p>
          <w:p w14:paraId="431DCD63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D175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8477 Apácatorna</w:t>
            </w:r>
          </w:p>
          <w:p w14:paraId="335576A4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Kossuth Lajos u. 20.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54C17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Kovács Béla</w:t>
            </w:r>
          </w:p>
        </w:tc>
      </w:tr>
      <w:tr w:rsidR="00BE7F39" w14:paraId="1A3C325E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97BF9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6.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5FE7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Aszófő</w:t>
            </w:r>
          </w:p>
          <w:p w14:paraId="6A7FCA22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A6F77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8241 Aszófő</w:t>
            </w:r>
          </w:p>
          <w:p w14:paraId="4B12FE6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Árpád u. 2.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6648D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Keller Vendel</w:t>
            </w:r>
          </w:p>
        </w:tc>
      </w:tr>
      <w:tr w:rsidR="00BE7F39" w14:paraId="68D4E451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4FC0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7.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5045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Badacsonytomaj</w:t>
            </w:r>
          </w:p>
          <w:p w14:paraId="7223494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Város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E146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8258 Badacsonytomaj</w:t>
            </w:r>
          </w:p>
          <w:p w14:paraId="6D22CDA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Fő utca 14.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845A6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Krisztin N. László</w:t>
            </w:r>
          </w:p>
        </w:tc>
      </w:tr>
      <w:tr w:rsidR="00BE7F39" w14:paraId="1D3FD8A2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7F0BC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B390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Badacsonytördemic</w:t>
            </w:r>
          </w:p>
          <w:p w14:paraId="0EF8C959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1071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8263 Badacsonytördemic</w:t>
            </w:r>
          </w:p>
          <w:p w14:paraId="3489DA31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Hősök útja 12.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465BD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Horváth Zoltán</w:t>
            </w:r>
          </w:p>
        </w:tc>
      </w:tr>
      <w:tr w:rsidR="00BE7F39" w14:paraId="268FD0C7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67194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9.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0137B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Bakonybél</w:t>
            </w:r>
          </w:p>
          <w:p w14:paraId="079831E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FF53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8427 Bakonybél</w:t>
            </w:r>
          </w:p>
          <w:p w14:paraId="032F0797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Pápai u. 7.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2DFC8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Márkus Zoltán</w:t>
            </w:r>
          </w:p>
        </w:tc>
      </w:tr>
      <w:tr w:rsidR="00BE7F39" w14:paraId="2812EAA9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939F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159C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Bakonyjákó</w:t>
            </w:r>
          </w:p>
          <w:p w14:paraId="501DDED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9C25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8581 Bakonyjákó</w:t>
            </w:r>
          </w:p>
          <w:p w14:paraId="1CA0F88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Rákóczi tér 9.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ABE49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proofErr w:type="spellStart"/>
            <w:r>
              <w:rPr>
                <w:rFonts w:ascii="Verdana" w:hAnsi="Verdana" w:cs="Times New Roman"/>
                <w:sz w:val="18"/>
                <w:szCs w:val="18"/>
              </w:rPr>
              <w:t>Szilvási</w:t>
            </w:r>
            <w:proofErr w:type="spellEnd"/>
            <w:r>
              <w:rPr>
                <w:rFonts w:ascii="Verdana" w:hAnsi="Verdana" w:cs="Times New Roman"/>
                <w:sz w:val="18"/>
                <w:szCs w:val="18"/>
              </w:rPr>
              <w:t xml:space="preserve"> Zoltán</w:t>
            </w:r>
          </w:p>
        </w:tc>
      </w:tr>
      <w:tr w:rsidR="00BE7F39" w14:paraId="4645C0F6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11DB2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D40BC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Bakonykoppány</w:t>
            </w:r>
          </w:p>
          <w:p w14:paraId="62C92491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CB853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8571 Bakonykoppány</w:t>
            </w:r>
          </w:p>
          <w:p w14:paraId="06882657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Petőfi Sándor u. 24.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39772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Szalai Tamás</w:t>
            </w:r>
          </w:p>
        </w:tc>
      </w:tr>
      <w:tr w:rsidR="00BE7F39" w14:paraId="5B9CE8A5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88151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60C77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Bakonynána</w:t>
            </w:r>
          </w:p>
          <w:p w14:paraId="62291DC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22E1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8422 Bakonynána</w:t>
            </w:r>
          </w:p>
          <w:p w14:paraId="026BF0A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Alkotmány u. 3.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CD5A6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Németh Zsuzsanna</w:t>
            </w:r>
          </w:p>
        </w:tc>
      </w:tr>
      <w:tr w:rsidR="00BE7F39" w14:paraId="2FC5BF3F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5DA47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3ADE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Bakonypölöske</w:t>
            </w:r>
          </w:p>
          <w:p w14:paraId="01938E81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E899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8457 Bakonypölöske</w:t>
            </w:r>
          </w:p>
          <w:p w14:paraId="5281051A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Petőfi Sándor u. 88.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D91F9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proofErr w:type="spellStart"/>
            <w:r>
              <w:rPr>
                <w:rFonts w:ascii="Verdana" w:hAnsi="Verdana" w:cs="Times New Roman"/>
                <w:sz w:val="18"/>
                <w:szCs w:val="18"/>
              </w:rPr>
              <w:t>Ulaki</w:t>
            </w:r>
            <w:proofErr w:type="spellEnd"/>
            <w:r>
              <w:rPr>
                <w:rFonts w:ascii="Verdana" w:hAnsi="Verdana" w:cs="Times New Roman"/>
                <w:sz w:val="18"/>
                <w:szCs w:val="18"/>
              </w:rPr>
              <w:t xml:space="preserve"> Béla</w:t>
            </w:r>
          </w:p>
        </w:tc>
      </w:tr>
      <w:tr w:rsidR="00BE7F39" w14:paraId="05F37654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699CB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14.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6ECA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Bakonyszücs</w:t>
            </w:r>
          </w:p>
          <w:p w14:paraId="36313EF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A9A4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8572 Bakonyszücs</w:t>
            </w:r>
          </w:p>
          <w:p w14:paraId="3B0E316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Kossuth Lajos u. 1.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9DD17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proofErr w:type="spellStart"/>
            <w:r>
              <w:rPr>
                <w:rFonts w:ascii="Verdana" w:hAnsi="Verdana" w:cs="Times New Roman"/>
                <w:sz w:val="18"/>
                <w:szCs w:val="18"/>
              </w:rPr>
              <w:t>Fódi</w:t>
            </w:r>
            <w:proofErr w:type="spellEnd"/>
            <w:r>
              <w:rPr>
                <w:rFonts w:ascii="Verdana" w:hAnsi="Verdana" w:cs="Times New Roman"/>
                <w:sz w:val="18"/>
                <w:szCs w:val="18"/>
              </w:rPr>
              <w:t xml:space="preserve"> István</w:t>
            </w:r>
          </w:p>
        </w:tc>
      </w:tr>
      <w:tr w:rsidR="00BE7F39" w14:paraId="4FBB8C30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F261E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15.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6302E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Balatonakali</w:t>
            </w:r>
          </w:p>
          <w:p w14:paraId="41E3220A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D9E7E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8243 Balatonakali</w:t>
            </w:r>
          </w:p>
          <w:p w14:paraId="56D61ED7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Kossuth Lajos u. 45.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9FA7D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Koncz Imre</w:t>
            </w:r>
          </w:p>
        </w:tc>
      </w:tr>
      <w:tr w:rsidR="00BE7F39" w14:paraId="29A8B8F3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DF429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16.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CCA3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Balatonalmádi</w:t>
            </w:r>
          </w:p>
          <w:p w14:paraId="4136B3D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D1AE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8220 Balatonalmádi</w:t>
            </w:r>
          </w:p>
          <w:p w14:paraId="281F4401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Széchenyi sétány 1.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09388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 xml:space="preserve">Dr. </w:t>
            </w:r>
            <w:proofErr w:type="spellStart"/>
            <w:r>
              <w:rPr>
                <w:rFonts w:ascii="Verdana" w:hAnsi="Verdana" w:cs="Times New Roman"/>
                <w:sz w:val="18"/>
                <w:szCs w:val="18"/>
              </w:rPr>
              <w:t>Kepli</w:t>
            </w:r>
            <w:proofErr w:type="spellEnd"/>
            <w:r>
              <w:rPr>
                <w:rFonts w:ascii="Verdana" w:hAnsi="Verdana" w:cs="Times New Roman"/>
                <w:sz w:val="18"/>
                <w:szCs w:val="18"/>
              </w:rPr>
              <w:t xml:space="preserve"> Lajos</w:t>
            </w:r>
          </w:p>
        </w:tc>
      </w:tr>
      <w:tr w:rsidR="00BE7F39" w14:paraId="39716D0E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C155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17.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CC83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Balatoncsicsó</w:t>
            </w:r>
          </w:p>
          <w:p w14:paraId="7A798C44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705F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8272 Balatoncsicsó</w:t>
            </w:r>
          </w:p>
          <w:p w14:paraId="3C7B9E21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Fő u. 24.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E3EF0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Schumacher József</w:t>
            </w:r>
          </w:p>
        </w:tc>
      </w:tr>
      <w:tr w:rsidR="00BE7F39" w14:paraId="5BACD187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19344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18.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B881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Balatonederics</w:t>
            </w:r>
          </w:p>
          <w:p w14:paraId="4810EC3E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3D31A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8312 Balatonederics</w:t>
            </w:r>
          </w:p>
          <w:p w14:paraId="61065859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Kossuth Lajos u. 84.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8283F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Papp János</w:t>
            </w:r>
          </w:p>
        </w:tc>
      </w:tr>
      <w:tr w:rsidR="00BE7F39" w14:paraId="2A2A0DE5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EFD51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19.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8B4A9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 xml:space="preserve">Balatonfüred </w:t>
            </w:r>
          </w:p>
          <w:p w14:paraId="57B7A5F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Város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7B8A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8230 Balatonfüred</w:t>
            </w:r>
          </w:p>
          <w:p w14:paraId="152374B3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Szent István tér 1.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0B9F1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dr Bóka István</w:t>
            </w:r>
          </w:p>
        </w:tc>
      </w:tr>
      <w:tr w:rsidR="00BE7F39" w14:paraId="332CC1E8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DEA3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20.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0E1E3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Balatonfűzfő</w:t>
            </w:r>
          </w:p>
          <w:p w14:paraId="23C6B70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Város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86129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8184 Balatonfűzfő</w:t>
            </w:r>
          </w:p>
          <w:p w14:paraId="54641EA9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Nike krt. 1.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91F26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Szanyi Szilvia</w:t>
            </w:r>
          </w:p>
        </w:tc>
      </w:tr>
      <w:tr w:rsidR="00BE7F39" w14:paraId="47793717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7B799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21.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B4C03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Balatonhenye</w:t>
            </w:r>
          </w:p>
          <w:p w14:paraId="34CFEA5A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E61A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8275 Balatonhenye</w:t>
            </w:r>
          </w:p>
          <w:p w14:paraId="6AD601A9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Kossuth Lajos u. 54.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AAC1A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Kulin Miklós György</w:t>
            </w:r>
          </w:p>
        </w:tc>
      </w:tr>
      <w:tr w:rsidR="00BE7F39" w14:paraId="0DB23600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3387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22.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8D44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Balatonrendes</w:t>
            </w:r>
          </w:p>
          <w:p w14:paraId="0255E0A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8F7A2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8255 Balatonrendes</w:t>
            </w:r>
          </w:p>
          <w:p w14:paraId="0E60D0D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Fő u. 2.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830BB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proofErr w:type="spellStart"/>
            <w:r>
              <w:rPr>
                <w:rFonts w:ascii="Verdana" w:hAnsi="Verdana" w:cs="Times New Roman"/>
                <w:sz w:val="18"/>
                <w:szCs w:val="18"/>
              </w:rPr>
              <w:t>Lenner</w:t>
            </w:r>
            <w:proofErr w:type="spellEnd"/>
            <w:r>
              <w:rPr>
                <w:rFonts w:ascii="Verdana" w:hAnsi="Verdana" w:cs="Times New Roman"/>
                <w:sz w:val="18"/>
                <w:szCs w:val="18"/>
              </w:rPr>
              <w:t xml:space="preserve"> István</w:t>
            </w:r>
          </w:p>
        </w:tc>
      </w:tr>
      <w:tr w:rsidR="00BE7F39" w14:paraId="3F90ED66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E5D1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lastRenderedPageBreak/>
              <w:t>23.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612F2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Balatonszepezd</w:t>
            </w:r>
          </w:p>
          <w:p w14:paraId="02A1B4B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EB26A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8252 Balatonszepezd</w:t>
            </w:r>
          </w:p>
          <w:p w14:paraId="332F4F7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Árpád u. 27.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99474" w14:textId="443F2261" w:rsidR="00BE7F39" w:rsidRDefault="00C73FD2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Bíró Imre</w:t>
            </w:r>
          </w:p>
        </w:tc>
      </w:tr>
      <w:tr w:rsidR="00BE7F39" w14:paraId="4929DCCF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031EE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24.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8431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Balatonszőlős</w:t>
            </w:r>
          </w:p>
          <w:p w14:paraId="69F1A137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2A41A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8233 Balatonszőlős</w:t>
            </w:r>
          </w:p>
          <w:p w14:paraId="471E7394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Fő u. 9.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4D199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Mórocz László</w:t>
            </w:r>
          </w:p>
        </w:tc>
      </w:tr>
      <w:tr w:rsidR="00BE7F39" w14:paraId="2CC6B53A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8BF59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25.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1A47A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Balatonudvari</w:t>
            </w:r>
          </w:p>
          <w:p w14:paraId="6C2FD2C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6233E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8242 Balatonudvari</w:t>
            </w:r>
          </w:p>
          <w:p w14:paraId="4372BA3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Ady Endre u. 16.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FC9A0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Szabó László</w:t>
            </w:r>
          </w:p>
        </w:tc>
      </w:tr>
      <w:tr w:rsidR="00BE7F39" w14:paraId="117EFE5A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32B17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26.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8F3F7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Bánd</w:t>
            </w:r>
          </w:p>
          <w:p w14:paraId="51F3FFB4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5865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8443 Bánd</w:t>
            </w:r>
          </w:p>
          <w:p w14:paraId="211F8B4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Petőfi Sándor u. 60.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DEB1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proofErr w:type="spellStart"/>
            <w:r>
              <w:rPr>
                <w:rFonts w:ascii="Verdana" w:hAnsi="Verdana" w:cs="Times New Roman"/>
                <w:sz w:val="18"/>
                <w:szCs w:val="18"/>
              </w:rPr>
              <w:t>Steigervald</w:t>
            </w:r>
            <w:proofErr w:type="spellEnd"/>
            <w:r>
              <w:rPr>
                <w:rFonts w:ascii="Verdana" w:hAnsi="Verdana" w:cs="Times New Roman"/>
                <w:sz w:val="18"/>
                <w:szCs w:val="18"/>
              </w:rPr>
              <w:t xml:space="preserve"> Zsolt</w:t>
            </w:r>
          </w:p>
        </w:tc>
      </w:tr>
      <w:tr w:rsidR="00BE7F39" w14:paraId="53E28A5B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07233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27.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9EE82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Barnag</w:t>
            </w:r>
          </w:p>
          <w:p w14:paraId="531FE537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94FB7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8291 Barnag</w:t>
            </w:r>
          </w:p>
          <w:p w14:paraId="3F63E61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Fő u. 33.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DD1B2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Horváth Zoltán</w:t>
            </w:r>
          </w:p>
        </w:tc>
      </w:tr>
      <w:tr w:rsidR="00BE7F39" w14:paraId="3ACD78D8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2A617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28.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AA2C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Bazsi</w:t>
            </w:r>
          </w:p>
          <w:p w14:paraId="1114D2F7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E19A1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8352 Bazsi Fő u. 91.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A35C4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Szentes László</w:t>
            </w:r>
          </w:p>
        </w:tc>
      </w:tr>
      <w:tr w:rsidR="00BE7F39" w14:paraId="339A9DE9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1CBBC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29.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1E043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Bodorfa</w:t>
            </w:r>
          </w:p>
          <w:p w14:paraId="69D532A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4C8A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8471 Bodorfa</w:t>
            </w:r>
          </w:p>
          <w:p w14:paraId="59924093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Szabadság u. 30.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4310D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Kardos Róbert</w:t>
            </w:r>
          </w:p>
        </w:tc>
      </w:tr>
      <w:tr w:rsidR="00BE7F39" w14:paraId="248F63C3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8B37C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30.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A6C9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Borszörcsök</w:t>
            </w:r>
          </w:p>
          <w:p w14:paraId="3124E72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568A9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8479 Borszörcsök</w:t>
            </w:r>
          </w:p>
          <w:p w14:paraId="034D07E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Petőfi Sándor u. 198.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49044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Modori László József</w:t>
            </w:r>
          </w:p>
        </w:tc>
      </w:tr>
      <w:tr w:rsidR="00BE7F39" w14:paraId="498E04C5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2FF44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31.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79BDC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Borzavár</w:t>
            </w:r>
          </w:p>
          <w:p w14:paraId="04631DB1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6CFD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8428 Borzavár</w:t>
            </w:r>
          </w:p>
          <w:p w14:paraId="0E0F4777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Fő u. 43.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55F18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Dombi László</w:t>
            </w:r>
          </w:p>
        </w:tc>
      </w:tr>
      <w:tr w:rsidR="00BE7F39" w14:paraId="5B76F2B4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9C684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32.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1A4B2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Csabrendek</w:t>
            </w:r>
          </w:p>
          <w:p w14:paraId="40B82C5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9B9C1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8474 Csabrendek</w:t>
            </w:r>
          </w:p>
          <w:p w14:paraId="62A80B23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Árpád u. 4.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01873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Molnár László</w:t>
            </w:r>
          </w:p>
        </w:tc>
      </w:tr>
      <w:tr w:rsidR="00BE7F39" w14:paraId="44722A4E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9D80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33.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263C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Csehbánya</w:t>
            </w:r>
          </w:p>
          <w:p w14:paraId="31EBC40E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D2E5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8445 Csehbánya</w:t>
            </w:r>
          </w:p>
          <w:p w14:paraId="2677B6F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Fő u. 39.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30921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Straub Dávid</w:t>
            </w:r>
          </w:p>
        </w:tc>
      </w:tr>
      <w:tr w:rsidR="00BE7F39" w14:paraId="3182361D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DBAB7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34.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0EA2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Csopak</w:t>
            </w:r>
          </w:p>
          <w:p w14:paraId="79A3B4C1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A412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8229 Csopak</w:t>
            </w:r>
          </w:p>
          <w:p w14:paraId="59835F4C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Petőfi S. u. 2.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BBB6E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Ambrus Tibor</w:t>
            </w:r>
          </w:p>
        </w:tc>
      </w:tr>
      <w:tr w:rsidR="00BE7F39" w14:paraId="66FB87A9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2D77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35.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1D843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Csögle</w:t>
            </w:r>
          </w:p>
          <w:p w14:paraId="5E0253E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AF09C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8495 Csögle</w:t>
            </w:r>
          </w:p>
          <w:p w14:paraId="2DCD630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Rákóczi Ferenc u. 188.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C8232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proofErr w:type="spellStart"/>
            <w:r>
              <w:rPr>
                <w:rFonts w:ascii="Verdana" w:hAnsi="Verdana" w:cs="Times New Roman"/>
                <w:sz w:val="18"/>
                <w:szCs w:val="18"/>
              </w:rPr>
              <w:t>Kustos</w:t>
            </w:r>
            <w:proofErr w:type="spellEnd"/>
            <w:r>
              <w:rPr>
                <w:rFonts w:ascii="Verdana" w:hAnsi="Verdana" w:cs="Times New Roman"/>
                <w:sz w:val="18"/>
                <w:szCs w:val="18"/>
              </w:rPr>
              <w:t xml:space="preserve"> Péter</w:t>
            </w:r>
          </w:p>
        </w:tc>
      </w:tr>
      <w:tr w:rsidR="00BE7F39" w14:paraId="168D4966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053E1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36.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ED7B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Dabronc</w:t>
            </w:r>
          </w:p>
          <w:p w14:paraId="7ED7A1A2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0CFBE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8345 Dabronc</w:t>
            </w:r>
          </w:p>
          <w:p w14:paraId="6A0E8AA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Kossuth Lajos u. 60.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A38AE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Simon Lajos</w:t>
            </w:r>
          </w:p>
        </w:tc>
      </w:tr>
      <w:tr w:rsidR="00BE7F39" w14:paraId="68E30803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58DE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37.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15ABE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Dabrony</w:t>
            </w:r>
          </w:p>
          <w:p w14:paraId="69E2E89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2B4B7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8485 Dabrony</w:t>
            </w:r>
          </w:p>
          <w:p w14:paraId="1FDB969E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Malom u. 10.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DDF79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Szabóné Porkoláb Zsanett</w:t>
            </w:r>
          </w:p>
        </w:tc>
      </w:tr>
      <w:tr w:rsidR="00BE7F39" w14:paraId="23B81DAF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739D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38.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41799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Dáka</w:t>
            </w:r>
          </w:p>
          <w:p w14:paraId="617A1E8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1E1A2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8592 Dáka</w:t>
            </w:r>
          </w:p>
          <w:p w14:paraId="6E69CD5B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Dózsa György u. 95.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7FD2A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Dr. Nagy Norbert</w:t>
            </w:r>
          </w:p>
        </w:tc>
      </w:tr>
      <w:tr w:rsidR="00BE7F39" w14:paraId="19B44C9F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78BE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39.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FFCA1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Devecser</w:t>
            </w:r>
          </w:p>
          <w:p w14:paraId="3AAB9E2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Város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F2D0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8460 Devecser</w:t>
            </w:r>
          </w:p>
          <w:p w14:paraId="60D0920E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Deák tér 1.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01BB9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Ferenczi Gábor</w:t>
            </w:r>
          </w:p>
        </w:tc>
      </w:tr>
      <w:tr w:rsidR="00BE7F39" w14:paraId="24C12646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C1D0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40.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2179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Döbrönte</w:t>
            </w:r>
          </w:p>
          <w:p w14:paraId="73EEEBD7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A92F7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8597 Döbrönte</w:t>
            </w:r>
          </w:p>
          <w:p w14:paraId="6F44CAF2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Fő u. 47.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A8F1D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Cseh Lajos</w:t>
            </w:r>
          </w:p>
        </w:tc>
      </w:tr>
      <w:tr w:rsidR="00BE7F39" w14:paraId="0D0CF95D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623F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41.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FBBF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Dörgicse</w:t>
            </w:r>
          </w:p>
          <w:p w14:paraId="68D9B8E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78A81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8244 Dörgicse</w:t>
            </w:r>
          </w:p>
          <w:p w14:paraId="67A931C1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Fő u. 16.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6B079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proofErr w:type="spellStart"/>
            <w:r>
              <w:rPr>
                <w:rFonts w:ascii="Verdana" w:hAnsi="Verdana" w:cs="Times New Roman"/>
                <w:sz w:val="18"/>
                <w:szCs w:val="18"/>
              </w:rPr>
              <w:t>Jánó</w:t>
            </w:r>
            <w:proofErr w:type="spellEnd"/>
            <w:r>
              <w:rPr>
                <w:rFonts w:ascii="Verdana" w:hAnsi="Verdana" w:cs="Times New Roman"/>
                <w:sz w:val="18"/>
                <w:szCs w:val="18"/>
              </w:rPr>
              <w:t xml:space="preserve"> Levente</w:t>
            </w:r>
          </w:p>
        </w:tc>
      </w:tr>
      <w:tr w:rsidR="00BE7F39" w14:paraId="4F74D81A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70B6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42.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C2A43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Egeralja</w:t>
            </w:r>
          </w:p>
          <w:p w14:paraId="6DBDEB4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82A09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8497 Egeralja</w:t>
            </w:r>
          </w:p>
          <w:p w14:paraId="30716CB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Fő u. 2.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49355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Sárközi Zsolt</w:t>
            </w:r>
          </w:p>
        </w:tc>
      </w:tr>
      <w:tr w:rsidR="00BE7F39" w14:paraId="1C17AE1B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34E7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43.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4F53B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Eplény</w:t>
            </w:r>
          </w:p>
          <w:p w14:paraId="10B0AA69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626AE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8413 Eplény</w:t>
            </w:r>
          </w:p>
          <w:p w14:paraId="0986C552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 w:rsidRPr="00C5376B">
              <w:rPr>
                <w:rFonts w:ascii="Verdana" w:hAnsi="Verdana" w:cs="Times New Roman"/>
                <w:color w:val="000000"/>
                <w:sz w:val="18"/>
                <w:szCs w:val="18"/>
              </w:rPr>
              <w:t>Veszprémi u. 19.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C81AE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proofErr w:type="spellStart"/>
            <w:r>
              <w:rPr>
                <w:rFonts w:ascii="Verdana" w:hAnsi="Verdana" w:cs="Times New Roman"/>
                <w:sz w:val="18"/>
                <w:szCs w:val="18"/>
              </w:rPr>
              <w:t>Fiskál</w:t>
            </w:r>
            <w:proofErr w:type="spellEnd"/>
            <w:r>
              <w:rPr>
                <w:rFonts w:ascii="Verdana" w:hAnsi="Verdana" w:cs="Times New Roman"/>
                <w:sz w:val="18"/>
                <w:szCs w:val="18"/>
              </w:rPr>
              <w:t xml:space="preserve"> János</w:t>
            </w:r>
          </w:p>
        </w:tc>
      </w:tr>
      <w:tr w:rsidR="00BE7F39" w14:paraId="3CE9AF1A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EF6A2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44.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880D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Farkasgyepű</w:t>
            </w:r>
          </w:p>
          <w:p w14:paraId="4F047A39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1B1AC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8582 Farkasgyepű</w:t>
            </w:r>
          </w:p>
          <w:p w14:paraId="7C9A12E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 w:rsidRPr="00C5376B">
              <w:rPr>
                <w:rFonts w:ascii="Verdana" w:hAnsi="Verdana" w:cs="Times New Roman"/>
                <w:color w:val="000000"/>
                <w:sz w:val="18"/>
                <w:szCs w:val="18"/>
              </w:rPr>
              <w:t>Petőfi u. 13.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559FA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Takácsné Légrádi Edina</w:t>
            </w:r>
          </w:p>
        </w:tc>
      </w:tr>
      <w:tr w:rsidR="00BE7F39" w14:paraId="5111EA6A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F45C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45.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481CA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Felsőörs</w:t>
            </w:r>
          </w:p>
          <w:p w14:paraId="2603F987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86D0A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8227 Felsőörs</w:t>
            </w:r>
          </w:p>
          <w:p w14:paraId="69CBC69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Szabadság tér 2.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D696A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Szabó Balázs</w:t>
            </w:r>
          </w:p>
        </w:tc>
      </w:tr>
      <w:tr w:rsidR="00BE7F39" w14:paraId="6CDADC66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AB55B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46.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C3D8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Ganna</w:t>
            </w:r>
          </w:p>
          <w:p w14:paraId="5B0112D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DE301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8597 Ganna</w:t>
            </w:r>
          </w:p>
          <w:p w14:paraId="083A901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Fő u. 52.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62CA0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Nagy Ottó</w:t>
            </w:r>
          </w:p>
        </w:tc>
      </w:tr>
      <w:tr w:rsidR="00BE7F39" w14:paraId="04BA96E8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632F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lastRenderedPageBreak/>
              <w:t>47.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CDAA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Gógánfa</w:t>
            </w:r>
          </w:p>
          <w:p w14:paraId="08FD451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01F9A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8346 Gógánfa</w:t>
            </w:r>
          </w:p>
          <w:p w14:paraId="57D94324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Deák Ferenc u. 23.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1A102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Nagy Márta</w:t>
            </w:r>
          </w:p>
        </w:tc>
      </w:tr>
      <w:tr w:rsidR="00BE7F39" w14:paraId="49E02F4C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BF93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48.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41F32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Gyepükaján</w:t>
            </w:r>
          </w:p>
          <w:p w14:paraId="2CBDC32B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501B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8473 Gyepükaján</w:t>
            </w:r>
          </w:p>
          <w:p w14:paraId="004FB30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Kossuth Lajos u. 8.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F74E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proofErr w:type="spellStart"/>
            <w:r>
              <w:rPr>
                <w:rFonts w:ascii="Verdana" w:hAnsi="Verdana" w:cs="Times New Roman"/>
                <w:sz w:val="18"/>
                <w:szCs w:val="18"/>
              </w:rPr>
              <w:t>Trejer</w:t>
            </w:r>
            <w:proofErr w:type="spellEnd"/>
            <w:r>
              <w:rPr>
                <w:rFonts w:ascii="Verdana" w:hAnsi="Verdana" w:cs="Times New Roman"/>
                <w:sz w:val="18"/>
                <w:szCs w:val="18"/>
              </w:rPr>
              <w:t xml:space="preserve"> Gabriella</w:t>
            </w:r>
          </w:p>
        </w:tc>
      </w:tr>
      <w:tr w:rsidR="00BE7F39" w14:paraId="54C72465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35529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49.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6D94B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Gyulakeszi</w:t>
            </w:r>
          </w:p>
          <w:p w14:paraId="01AACC1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470E4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8286 Gyulakeszi</w:t>
            </w:r>
          </w:p>
          <w:p w14:paraId="784B88D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Kossuth Lajos u. 55.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D5875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Orbán József</w:t>
            </w:r>
          </w:p>
        </w:tc>
      </w:tr>
      <w:tr w:rsidR="00BE7F39" w14:paraId="01B63D5D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C10C1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50.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BA2B2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Hajmáskér</w:t>
            </w:r>
          </w:p>
          <w:p w14:paraId="0C8D2D6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39EB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8192 Hajmáskér</w:t>
            </w:r>
          </w:p>
          <w:p w14:paraId="4EBD75BA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Kossuth Lajos u. 31.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A3BD5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proofErr w:type="spellStart"/>
            <w:r>
              <w:rPr>
                <w:rFonts w:ascii="Verdana" w:hAnsi="Verdana" w:cs="Times New Roman"/>
                <w:sz w:val="18"/>
                <w:szCs w:val="18"/>
              </w:rPr>
              <w:t>Köbli</w:t>
            </w:r>
            <w:proofErr w:type="spellEnd"/>
            <w:r>
              <w:rPr>
                <w:rFonts w:ascii="Verdana" w:hAnsi="Verdana" w:cs="Times New Roman"/>
                <w:sz w:val="18"/>
                <w:szCs w:val="18"/>
              </w:rPr>
              <w:t xml:space="preserve"> Miklós</w:t>
            </w:r>
          </w:p>
        </w:tc>
      </w:tr>
      <w:tr w:rsidR="00BE7F39" w14:paraId="045A6CE7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CCA3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51.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75B81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Halimba</w:t>
            </w:r>
          </w:p>
          <w:p w14:paraId="740E506E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093BB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8452 Halimba</w:t>
            </w:r>
          </w:p>
          <w:p w14:paraId="36A04BDE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Petőfi Sándor u. 16.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B62CF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Kovácsné Véber Eszter</w:t>
            </w:r>
          </w:p>
        </w:tc>
      </w:tr>
      <w:tr w:rsidR="00BE7F39" w14:paraId="3FCAC3AF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09B42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52.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0F57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Hárskút</w:t>
            </w:r>
          </w:p>
          <w:p w14:paraId="3F74A7F3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BDC1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8442 Hárskút</w:t>
            </w:r>
          </w:p>
          <w:p w14:paraId="5417046B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Fő u. 10.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16134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Tábori Ferenc</w:t>
            </w:r>
          </w:p>
        </w:tc>
      </w:tr>
      <w:tr w:rsidR="00BE7F39" w14:paraId="3CB10592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1E877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53.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FF98C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Hegyesd</w:t>
            </w:r>
          </w:p>
          <w:p w14:paraId="3C151AF2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99D8C" w14:textId="77777777" w:rsidR="00C5376B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8296 Hegyesd</w:t>
            </w:r>
          </w:p>
          <w:p w14:paraId="10B77A67" w14:textId="5950BDAE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Zrínyi Miklós u. 1.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F75A4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Stark Sándor</w:t>
            </w:r>
          </w:p>
        </w:tc>
      </w:tr>
      <w:tr w:rsidR="00BE7F39" w14:paraId="130CD0D5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F8894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54.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78E1A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 xml:space="preserve">Hegymagas </w:t>
            </w: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34A7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8265 Hegymagas</w:t>
            </w:r>
          </w:p>
          <w:p w14:paraId="67BDB5D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Szigligeti u. 13.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4D7EF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Gyurka Miklósné</w:t>
            </w:r>
          </w:p>
        </w:tc>
      </w:tr>
      <w:tr w:rsidR="00BE7F39" w14:paraId="03EA026B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4292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55.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BE30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Herend</w:t>
            </w:r>
          </w:p>
          <w:p w14:paraId="7E629647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Város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C2E3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8440 Herend</w:t>
            </w:r>
          </w:p>
          <w:p w14:paraId="64F5906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Kossuth L. u. 97.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0AD02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proofErr w:type="spellStart"/>
            <w:r>
              <w:rPr>
                <w:rFonts w:ascii="Verdana" w:hAnsi="Verdana" w:cs="Times New Roman"/>
                <w:sz w:val="18"/>
                <w:szCs w:val="18"/>
              </w:rPr>
              <w:t>Jánszky</w:t>
            </w:r>
            <w:proofErr w:type="spellEnd"/>
            <w:r>
              <w:rPr>
                <w:rFonts w:ascii="Verdana" w:hAnsi="Verdana" w:cs="Times New Roman"/>
                <w:sz w:val="18"/>
                <w:szCs w:val="18"/>
              </w:rPr>
              <w:t xml:space="preserve"> Lajos László</w:t>
            </w:r>
          </w:p>
        </w:tc>
      </w:tr>
      <w:tr w:rsidR="00BE7F39" w14:paraId="07D38E62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B6A6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56.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EFA92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Hetyefő</w:t>
            </w:r>
          </w:p>
          <w:p w14:paraId="273F6924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14319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8344 Hetyefő</w:t>
            </w:r>
          </w:p>
          <w:p w14:paraId="1967F8B1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Kossuth Lajos u. 35.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C5346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proofErr w:type="spellStart"/>
            <w:r>
              <w:rPr>
                <w:rFonts w:ascii="Verdana" w:hAnsi="Verdana" w:cs="Times New Roman"/>
                <w:sz w:val="18"/>
                <w:szCs w:val="18"/>
              </w:rPr>
              <w:t>Hosszuné</w:t>
            </w:r>
            <w:proofErr w:type="spellEnd"/>
            <w:r>
              <w:rPr>
                <w:rFonts w:ascii="Verdana" w:hAnsi="Verdana" w:cs="Times New Roman"/>
                <w:sz w:val="18"/>
                <w:szCs w:val="18"/>
              </w:rPr>
              <w:t xml:space="preserve"> Somogyi Mária</w:t>
            </w:r>
          </w:p>
        </w:tc>
      </w:tr>
      <w:tr w:rsidR="00BE7F39" w14:paraId="7BEB0E88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9F2E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57.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9908B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Hidegkút</w:t>
            </w:r>
          </w:p>
          <w:p w14:paraId="4BEAF68B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1085E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8247 Hidegkút</w:t>
            </w:r>
          </w:p>
          <w:p w14:paraId="12AAB7C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Fő u. 67/A.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8CE31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 xml:space="preserve">Dr. </w:t>
            </w:r>
            <w:proofErr w:type="spellStart"/>
            <w:r>
              <w:rPr>
                <w:rFonts w:ascii="Verdana" w:hAnsi="Verdana" w:cs="Times New Roman"/>
                <w:sz w:val="18"/>
                <w:szCs w:val="18"/>
              </w:rPr>
              <w:t>Kriszt</w:t>
            </w:r>
            <w:proofErr w:type="spellEnd"/>
            <w:r>
              <w:rPr>
                <w:rFonts w:ascii="Verdana" w:hAnsi="Verdana" w:cs="Times New Roman"/>
                <w:sz w:val="18"/>
                <w:szCs w:val="18"/>
              </w:rPr>
              <w:t xml:space="preserve"> András</w:t>
            </w:r>
          </w:p>
        </w:tc>
      </w:tr>
      <w:tr w:rsidR="00BE7F39" w14:paraId="2C021499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9645B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58.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BAEBB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Hosztót</w:t>
            </w:r>
          </w:p>
          <w:p w14:paraId="0B5B1434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2C151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8475 Hosztót</w:t>
            </w:r>
          </w:p>
          <w:p w14:paraId="105F23A2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Jókai Mór u. 63.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6C436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Major Lajos</w:t>
            </w:r>
          </w:p>
        </w:tc>
      </w:tr>
      <w:tr w:rsidR="00BE7F39" w14:paraId="1E683F2E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D084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59.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3455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Iszkáz</w:t>
            </w:r>
          </w:p>
          <w:p w14:paraId="54D7E143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9AC31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8493 Iszkáz</w:t>
            </w:r>
          </w:p>
          <w:p w14:paraId="377FC05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József Attila u. 3.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3DDFE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Cseh József</w:t>
            </w:r>
          </w:p>
        </w:tc>
      </w:tr>
      <w:tr w:rsidR="00BE7F39" w14:paraId="689E1267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C7C63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60.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CB00B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Kamond</w:t>
            </w:r>
          </w:p>
          <w:p w14:paraId="660A53C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E26C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8469 Kamond</w:t>
            </w:r>
          </w:p>
          <w:p w14:paraId="2C62A6CA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Kossuth Lajos u. 29.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56EF2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Asbóth Szabolcs</w:t>
            </w:r>
          </w:p>
        </w:tc>
      </w:tr>
      <w:tr w:rsidR="00BE7F39" w14:paraId="2E453CEB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4E71E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61.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31A6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Kapolcs</w:t>
            </w:r>
          </w:p>
          <w:p w14:paraId="7967C2B7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5F1C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8294 Kapolcs</w:t>
            </w:r>
          </w:p>
          <w:p w14:paraId="2539062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Kossuth L. u. 62.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EF6F8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Márvány Péter</w:t>
            </w:r>
          </w:p>
        </w:tc>
      </w:tr>
      <w:tr w:rsidR="00BE7F39" w14:paraId="76D38325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EDF62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62.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C8E8A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Káptalanfa</w:t>
            </w:r>
          </w:p>
          <w:p w14:paraId="00C5191B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0D389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8471 Káptalanfa</w:t>
            </w:r>
          </w:p>
          <w:p w14:paraId="31A0077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Rákóczi Ferenc u. 5.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C07C9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Csordás Gáspár</w:t>
            </w:r>
          </w:p>
        </w:tc>
      </w:tr>
      <w:tr w:rsidR="00BE7F39" w14:paraId="53281D6C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B11C9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63.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622DC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Káptalantóti</w:t>
            </w:r>
          </w:p>
          <w:p w14:paraId="4F343FC4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F26FC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8283 Káptalantóti</w:t>
            </w:r>
          </w:p>
          <w:p w14:paraId="030750CA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Badacsonyi u. 7.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3148C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proofErr w:type="spellStart"/>
            <w:r>
              <w:rPr>
                <w:rFonts w:ascii="Verdana" w:hAnsi="Verdana" w:cs="Times New Roman"/>
                <w:sz w:val="18"/>
                <w:szCs w:val="18"/>
              </w:rPr>
              <w:t>Csom</w:t>
            </w:r>
            <w:proofErr w:type="spellEnd"/>
            <w:r>
              <w:rPr>
                <w:rFonts w:ascii="Verdana" w:hAnsi="Verdana" w:cs="Times New Roman"/>
                <w:sz w:val="18"/>
                <w:szCs w:val="18"/>
              </w:rPr>
              <w:t xml:space="preserve"> Károlyné</w:t>
            </w:r>
          </w:p>
        </w:tc>
      </w:tr>
      <w:tr w:rsidR="00BE7F39" w14:paraId="23176EAA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D8B8E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64.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F9FD3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Karakószörcsök</w:t>
            </w:r>
          </w:p>
          <w:p w14:paraId="1703484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9AC54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8491 Karakószörcsök</w:t>
            </w:r>
          </w:p>
          <w:p w14:paraId="4C55041B" w14:textId="5F1353C1" w:rsidR="00BE7F39" w:rsidRDefault="00C5376B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 w:rsidRPr="00C5376B">
              <w:rPr>
                <w:rFonts w:ascii="Verdana" w:hAnsi="Verdana" w:cs="Times New Roman"/>
                <w:color w:val="000000"/>
                <w:sz w:val="18"/>
                <w:szCs w:val="18"/>
              </w:rPr>
              <w:t>Kossuth u. 1.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B67BB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Honvédő Szandra</w:t>
            </w:r>
          </w:p>
        </w:tc>
      </w:tr>
      <w:tr w:rsidR="00BE7F39" w14:paraId="6C6A781F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D41CE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65.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251B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Kékkút</w:t>
            </w:r>
          </w:p>
          <w:p w14:paraId="2995466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99E8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8254 Kékkút</w:t>
            </w:r>
          </w:p>
          <w:p w14:paraId="1202753C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Fő u. 5.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84562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Kardosné Csaba Gyöngyi</w:t>
            </w:r>
          </w:p>
        </w:tc>
      </w:tr>
      <w:tr w:rsidR="00BE7F39" w14:paraId="1A12C2CA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F2DF4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66.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2CAAC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Kerta</w:t>
            </w:r>
          </w:p>
          <w:p w14:paraId="6D860AF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E8CF4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8492 Kerta</w:t>
            </w:r>
          </w:p>
          <w:p w14:paraId="2852388B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Dózsa György u. 36.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00668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Nagyné Varga Anikó</w:t>
            </w:r>
          </w:p>
        </w:tc>
      </w:tr>
      <w:tr w:rsidR="00BE7F39" w14:paraId="6C0EF69C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76E5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67.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1BB5A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Királyszentistván</w:t>
            </w:r>
          </w:p>
          <w:p w14:paraId="13DD562C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F8DBC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8195 Királyszentistván</w:t>
            </w:r>
          </w:p>
          <w:p w14:paraId="7A2D1E2A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Fő u. 32-34.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B2C4B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proofErr w:type="spellStart"/>
            <w:r>
              <w:rPr>
                <w:rFonts w:ascii="Verdana" w:hAnsi="Verdana" w:cs="Times New Roman"/>
                <w:sz w:val="18"/>
                <w:szCs w:val="18"/>
              </w:rPr>
              <w:t>Köszegi</w:t>
            </w:r>
            <w:proofErr w:type="spellEnd"/>
            <w:r>
              <w:rPr>
                <w:rFonts w:ascii="Verdana" w:hAnsi="Verdana" w:cs="Times New Roman"/>
                <w:sz w:val="18"/>
                <w:szCs w:val="18"/>
              </w:rPr>
              <w:t xml:space="preserve"> Ilona</w:t>
            </w:r>
          </w:p>
        </w:tc>
      </w:tr>
      <w:tr w:rsidR="00BE7F39" w14:paraId="14985F3F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7B5D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68.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698D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Kisapáti</w:t>
            </w:r>
          </w:p>
          <w:p w14:paraId="17427DB9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0CA73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8285 Kisapáti</w:t>
            </w:r>
          </w:p>
          <w:p w14:paraId="17161855" w14:textId="0ABBBA0F" w:rsidR="00C5376B" w:rsidRDefault="00C5376B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 w:rsidRPr="00C5376B">
              <w:rPr>
                <w:rFonts w:ascii="Verdana" w:hAnsi="Verdana" w:cs="Times New Roman"/>
                <w:color w:val="000000"/>
                <w:sz w:val="18"/>
                <w:szCs w:val="18"/>
              </w:rPr>
              <w:t>Kossuth u. 77/1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03970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Kiss Imre</w:t>
            </w:r>
          </w:p>
        </w:tc>
      </w:tr>
      <w:tr w:rsidR="00BE7F39" w14:paraId="23409790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ABA6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69.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D8B9C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Kisberzseny</w:t>
            </w:r>
          </w:p>
          <w:p w14:paraId="0D81AE2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1BBEB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8477 Kisberzseny</w:t>
            </w:r>
          </w:p>
          <w:p w14:paraId="34930C59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Széchenyi u. 2.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D9458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Molnár Csanád János</w:t>
            </w:r>
          </w:p>
        </w:tc>
      </w:tr>
      <w:tr w:rsidR="00BE7F39" w14:paraId="24702168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32D82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70.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57E9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Kiscsősz</w:t>
            </w:r>
          </w:p>
          <w:p w14:paraId="290525D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9945E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8494 Kiscsősz</w:t>
            </w:r>
          </w:p>
          <w:p w14:paraId="4A0DA184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Kossuth Lajos u. 47.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A3281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Kovács Norbert</w:t>
            </w:r>
          </w:p>
        </w:tc>
      </w:tr>
      <w:tr w:rsidR="00BE7F39" w14:paraId="53F7564A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E628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lastRenderedPageBreak/>
              <w:t>71.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5D2E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Kislőd</w:t>
            </w:r>
          </w:p>
          <w:p w14:paraId="5C08618C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32734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8446 Kislőd</w:t>
            </w:r>
          </w:p>
          <w:p w14:paraId="5053CC9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Hősök Tere 1.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C500A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Bódis Zoltán</w:t>
            </w:r>
          </w:p>
        </w:tc>
      </w:tr>
      <w:tr w:rsidR="00BE7F39" w14:paraId="249B3F05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639BC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72.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1CDDE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Kispirit</w:t>
            </w:r>
          </w:p>
          <w:p w14:paraId="12D39F0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9BB0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8496 Kispirit</w:t>
            </w:r>
          </w:p>
          <w:p w14:paraId="4DD88DFA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Kossuth u.3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B7D86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Németh Jenő Ferenc</w:t>
            </w:r>
          </w:p>
        </w:tc>
      </w:tr>
      <w:tr w:rsidR="00BE7F39" w14:paraId="066C3334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D654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73.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3330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Kolontár</w:t>
            </w:r>
          </w:p>
          <w:p w14:paraId="11BA670C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FEB5C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8468 Kolontár</w:t>
            </w:r>
          </w:p>
          <w:p w14:paraId="78C50481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Kossuth Lajos u. 24.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AD222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Horváth Zoltán</w:t>
            </w:r>
          </w:p>
        </w:tc>
      </w:tr>
      <w:tr w:rsidR="00BE7F39" w14:paraId="1378553A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504F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74.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D5977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Kővágóörs</w:t>
            </w:r>
          </w:p>
          <w:p w14:paraId="61EE184C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7155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8254 Kővágóörs</w:t>
            </w:r>
          </w:p>
          <w:p w14:paraId="246B975C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Kossuth u.1.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A6097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Horváth Dezső</w:t>
            </w:r>
          </w:p>
        </w:tc>
      </w:tr>
      <w:tr w:rsidR="00BE7F39" w14:paraId="0A571C92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A59C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75.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2FA9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Köveskál</w:t>
            </w:r>
          </w:p>
          <w:p w14:paraId="6655324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68E14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8274 Köveskál</w:t>
            </w:r>
          </w:p>
          <w:p w14:paraId="78358F9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Fő u. 10.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3B86E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Győrffy Szabolcs Zoltán</w:t>
            </w:r>
          </w:p>
        </w:tc>
      </w:tr>
      <w:tr w:rsidR="00BE7F39" w14:paraId="6C3C7650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FC0E4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76.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7B8FA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Külsővat</w:t>
            </w:r>
          </w:p>
          <w:p w14:paraId="0B1039F9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CAF5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9532 Külsővat</w:t>
            </w:r>
          </w:p>
          <w:p w14:paraId="182F8B0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Kossuth Lajos u. 70.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64185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Aczél Péter</w:t>
            </w:r>
          </w:p>
        </w:tc>
      </w:tr>
      <w:tr w:rsidR="00BE7F39" w14:paraId="4787C3FC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3C39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77.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33A51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Lesencefalu</w:t>
            </w:r>
          </w:p>
          <w:p w14:paraId="55A113A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D0DB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8317 Lesencefalu</w:t>
            </w:r>
          </w:p>
          <w:p w14:paraId="1B8524D1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Kossuth Lajos u. 46.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223E4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 xml:space="preserve">Dr. </w:t>
            </w:r>
            <w:proofErr w:type="spellStart"/>
            <w:r>
              <w:rPr>
                <w:rFonts w:ascii="Verdana" w:hAnsi="Verdana" w:cs="Times New Roman"/>
                <w:sz w:val="18"/>
                <w:szCs w:val="18"/>
              </w:rPr>
              <w:t>Kázsmér</w:t>
            </w:r>
            <w:proofErr w:type="spellEnd"/>
            <w:r>
              <w:rPr>
                <w:rFonts w:ascii="Verdana" w:hAnsi="Verdana" w:cs="Times New Roman"/>
                <w:sz w:val="18"/>
                <w:szCs w:val="18"/>
              </w:rPr>
              <w:t>-Nyírő Katalin</w:t>
            </w:r>
          </w:p>
        </w:tc>
      </w:tr>
      <w:tr w:rsidR="00BE7F39" w14:paraId="5F4851E5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6727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78.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10EF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Lesenceistvánd</w:t>
            </w:r>
          </w:p>
          <w:p w14:paraId="66794472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3B443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8319 Lesenceistvánd</w:t>
            </w:r>
          </w:p>
          <w:p w14:paraId="216748EE" w14:textId="4B2956F3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 w:rsidRPr="00097125">
              <w:rPr>
                <w:rFonts w:ascii="Verdana" w:hAnsi="Verdana" w:cs="Times New Roman"/>
                <w:color w:val="000000"/>
                <w:sz w:val="18"/>
                <w:szCs w:val="18"/>
              </w:rPr>
              <w:t xml:space="preserve">Kossuth Lajos u. </w:t>
            </w:r>
            <w:r w:rsidR="00097125" w:rsidRPr="00097125">
              <w:rPr>
                <w:rFonts w:ascii="Verdana" w:hAnsi="Verdana" w:cs="Times New Roman"/>
                <w:color w:val="000000"/>
                <w:sz w:val="18"/>
                <w:szCs w:val="18"/>
              </w:rPr>
              <w:t>145</w:t>
            </w:r>
            <w:r w:rsidRPr="00097125">
              <w:rPr>
                <w:rFonts w:ascii="Verdana" w:hAnsi="Verdana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59D18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Tóth Csaba</w:t>
            </w:r>
          </w:p>
        </w:tc>
      </w:tr>
      <w:tr w:rsidR="00BE7F39" w14:paraId="3818B743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AB68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79.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927F2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Lesencetomaj</w:t>
            </w:r>
          </w:p>
          <w:p w14:paraId="343E2CBB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6D627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8318 Lesencetomaj</w:t>
            </w:r>
          </w:p>
          <w:p w14:paraId="4892764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Kossuth Lajos u. 51.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14389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Mészáros László János</w:t>
            </w:r>
          </w:p>
        </w:tc>
      </w:tr>
      <w:tr w:rsidR="00BE7F39" w14:paraId="061BB77B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B4CAC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80.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93954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Lókút</w:t>
            </w:r>
          </w:p>
          <w:p w14:paraId="7C1912FE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AA56A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8425 Lókút</w:t>
            </w:r>
          </w:p>
          <w:p w14:paraId="72A8B92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Bem József u. 25.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52C92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proofErr w:type="spellStart"/>
            <w:r>
              <w:rPr>
                <w:rFonts w:ascii="Verdana" w:hAnsi="Verdana" w:cs="Times New Roman"/>
                <w:sz w:val="18"/>
                <w:szCs w:val="18"/>
              </w:rPr>
              <w:t>Sümeginé</w:t>
            </w:r>
            <w:proofErr w:type="spellEnd"/>
            <w:r>
              <w:rPr>
                <w:rFonts w:ascii="Verdana" w:hAnsi="Verdana" w:cs="Times New Roman"/>
                <w:sz w:val="18"/>
                <w:szCs w:val="18"/>
              </w:rPr>
              <w:t xml:space="preserve"> Hegyi Ilona Adelheid</w:t>
            </w:r>
          </w:p>
        </w:tc>
      </w:tr>
      <w:tr w:rsidR="00BE7F39" w14:paraId="4043DBC4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AA65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81.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D8FA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Lovas</w:t>
            </w:r>
          </w:p>
          <w:p w14:paraId="7D6D17B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2BE3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8228 Lovas</w:t>
            </w:r>
          </w:p>
          <w:p w14:paraId="7EB80072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Fő u. 8.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605A7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Ferenczy Gáborné</w:t>
            </w:r>
          </w:p>
        </w:tc>
      </w:tr>
      <w:tr w:rsidR="00BE7F39" w14:paraId="6FE293DA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2D10A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A102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Magyarpolány</w:t>
            </w:r>
          </w:p>
          <w:p w14:paraId="12BA5F6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A542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8449 Magyarpolány</w:t>
            </w:r>
          </w:p>
          <w:p w14:paraId="42AB00F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Dózsa György u. 6.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097F6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proofErr w:type="spellStart"/>
            <w:r>
              <w:rPr>
                <w:rFonts w:ascii="Verdana" w:hAnsi="Verdana" w:cs="Times New Roman"/>
                <w:sz w:val="18"/>
                <w:szCs w:val="18"/>
              </w:rPr>
              <w:t>Grőber</w:t>
            </w:r>
            <w:proofErr w:type="spellEnd"/>
            <w:r>
              <w:rPr>
                <w:rFonts w:ascii="Verdana" w:hAnsi="Verdana" w:cs="Times New Roman"/>
                <w:sz w:val="18"/>
                <w:szCs w:val="18"/>
              </w:rPr>
              <w:t xml:space="preserve"> József</w:t>
            </w:r>
          </w:p>
        </w:tc>
      </w:tr>
      <w:tr w:rsidR="00BE7F39" w14:paraId="7D7D630F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F0A14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83.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2931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Marcalgergelyi</w:t>
            </w:r>
          </w:p>
          <w:p w14:paraId="4E11631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38117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9534 Marcalgergelyi</w:t>
            </w:r>
          </w:p>
          <w:p w14:paraId="634BFC03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Kossuth Lajos u. 52.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FE2D1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Molnárné Nagy Melinda</w:t>
            </w:r>
          </w:p>
        </w:tc>
      </w:tr>
      <w:tr w:rsidR="00BE7F39" w14:paraId="773F42A1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E2F7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F82D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Márkó</w:t>
            </w:r>
          </w:p>
          <w:p w14:paraId="3ECAEB5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41B4A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8441 Márkó</w:t>
            </w:r>
          </w:p>
          <w:p w14:paraId="5D87AAD1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Padányi</w:t>
            </w:r>
            <w:proofErr w:type="spellEnd"/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 xml:space="preserve"> Bíró Márton tér 5.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0F1F6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Hartmann Antal</w:t>
            </w:r>
          </w:p>
        </w:tc>
      </w:tr>
      <w:tr w:rsidR="00BE7F39" w14:paraId="5FCFF404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C19A4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85.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08BD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Megyer</w:t>
            </w:r>
          </w:p>
          <w:p w14:paraId="0622444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1101B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8348 Megyer</w:t>
            </w:r>
          </w:p>
          <w:p w14:paraId="1CF3D93E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Fő u. 5.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1D5B2" w14:textId="4516B43C" w:rsidR="00BE7F39" w:rsidRDefault="00C73FD2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Times New Roman"/>
                <w:sz w:val="18"/>
                <w:szCs w:val="18"/>
              </w:rPr>
              <w:t>Komendánt</w:t>
            </w:r>
            <w:proofErr w:type="spellEnd"/>
            <w:r>
              <w:rPr>
                <w:rFonts w:ascii="Verdana" w:hAnsi="Verdana" w:cs="Times New Roman"/>
                <w:sz w:val="18"/>
                <w:szCs w:val="18"/>
              </w:rPr>
              <w:t xml:space="preserve"> Irén</w:t>
            </w:r>
          </w:p>
        </w:tc>
      </w:tr>
      <w:tr w:rsidR="00BE7F39" w14:paraId="3F28C826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11BF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86.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9A1E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Mencshely</w:t>
            </w:r>
          </w:p>
          <w:p w14:paraId="2434DAFC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1B4A4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8271 Mencshely</w:t>
            </w:r>
          </w:p>
          <w:p w14:paraId="143BA8C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Fő u. 21.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7CDA3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Szabó Zoltán</w:t>
            </w:r>
          </w:p>
        </w:tc>
      </w:tr>
      <w:tr w:rsidR="00BE7F39" w14:paraId="0B293441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31CCB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87.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45A0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Mindszentkálla</w:t>
            </w:r>
          </w:p>
          <w:p w14:paraId="3FBFC1C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 w:rsidRPr="00097125">
              <w:rPr>
                <w:rFonts w:ascii="Verdana" w:hAnsi="Verdana" w:cs="Times New Roman"/>
                <w:color w:val="000000"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997FB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8282 Mindszentkálla</w:t>
            </w:r>
          </w:p>
          <w:p w14:paraId="65C843DC" w14:textId="7655802B" w:rsidR="00BE7F39" w:rsidRDefault="00097125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 w:rsidRPr="00097125">
              <w:rPr>
                <w:rFonts w:ascii="Verdana" w:hAnsi="Verdana" w:cs="Times New Roman"/>
                <w:color w:val="000000"/>
                <w:sz w:val="18"/>
                <w:szCs w:val="18"/>
              </w:rPr>
              <w:t>Petőfi u. 13.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03A4B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proofErr w:type="spellStart"/>
            <w:r>
              <w:rPr>
                <w:rFonts w:ascii="Verdana" w:hAnsi="Verdana" w:cs="Times New Roman"/>
                <w:sz w:val="18"/>
                <w:szCs w:val="18"/>
              </w:rPr>
              <w:t>Csombó</w:t>
            </w:r>
            <w:proofErr w:type="spellEnd"/>
            <w:r>
              <w:rPr>
                <w:rFonts w:ascii="Verdana" w:hAnsi="Verdana" w:cs="Times New Roman"/>
                <w:sz w:val="18"/>
                <w:szCs w:val="18"/>
              </w:rPr>
              <w:t xml:space="preserve"> Zoltán</w:t>
            </w:r>
          </w:p>
        </w:tc>
      </w:tr>
      <w:tr w:rsidR="00BE7F39" w14:paraId="391DFBC1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64F6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88.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0AEDB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Monostorapáti</w:t>
            </w:r>
          </w:p>
          <w:p w14:paraId="06A0E73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40DA3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8296 Monostorapáti</w:t>
            </w:r>
          </w:p>
          <w:p w14:paraId="131C176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Petőfi Sándor u. 123.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BC269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Takács Péter</w:t>
            </w:r>
          </w:p>
        </w:tc>
      </w:tr>
      <w:tr w:rsidR="00BE7F39" w14:paraId="74AFCA01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FEB23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89.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C774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Monoszló</w:t>
            </w:r>
          </w:p>
          <w:p w14:paraId="7277D4C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A99F3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8273 Monoszló</w:t>
            </w:r>
          </w:p>
          <w:p w14:paraId="4F610061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Fő u. 40.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861E1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Simon György</w:t>
            </w:r>
          </w:p>
        </w:tc>
      </w:tr>
      <w:tr w:rsidR="00BE7F39" w14:paraId="10CB99E3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57D54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90.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5C7D1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Nagyalásony</w:t>
            </w:r>
          </w:p>
          <w:p w14:paraId="61CFA7FE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C99E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8484 Nagyalásony</w:t>
            </w:r>
          </w:p>
          <w:p w14:paraId="3F5942EE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Kossuth Lajos u. 29.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82CB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proofErr w:type="spellStart"/>
            <w:r>
              <w:rPr>
                <w:rFonts w:ascii="Verdana" w:hAnsi="Verdana" w:cs="Times New Roman"/>
                <w:sz w:val="18"/>
                <w:szCs w:val="18"/>
              </w:rPr>
              <w:t>Csöngei</w:t>
            </w:r>
            <w:proofErr w:type="spellEnd"/>
            <w:r>
              <w:rPr>
                <w:rFonts w:ascii="Verdana" w:hAnsi="Verdana" w:cs="Times New Roman"/>
                <w:sz w:val="18"/>
                <w:szCs w:val="18"/>
              </w:rPr>
              <w:t xml:space="preserve"> Gábor</w:t>
            </w:r>
          </w:p>
        </w:tc>
      </w:tr>
      <w:tr w:rsidR="00BE7F39" w14:paraId="427F06B8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B61C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91.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2A74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Nagyesztergár</w:t>
            </w:r>
          </w:p>
          <w:p w14:paraId="5C17E0B3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41CAE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8415 Nagyesztergár</w:t>
            </w:r>
          </w:p>
          <w:p w14:paraId="6D9CF70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Radnóti Miklós u. 58.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DD41C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proofErr w:type="spellStart"/>
            <w:r>
              <w:rPr>
                <w:rFonts w:ascii="Verdana" w:hAnsi="Verdana" w:cs="Times New Roman"/>
                <w:sz w:val="18"/>
                <w:szCs w:val="18"/>
              </w:rPr>
              <w:t>Szirbek</w:t>
            </w:r>
            <w:proofErr w:type="spellEnd"/>
            <w:r>
              <w:rPr>
                <w:rFonts w:ascii="Verdana" w:hAnsi="Verdana" w:cs="Times New Roman"/>
                <w:sz w:val="18"/>
                <w:szCs w:val="18"/>
              </w:rPr>
              <w:t xml:space="preserve"> Tiborné</w:t>
            </w:r>
          </w:p>
        </w:tc>
      </w:tr>
      <w:tr w:rsidR="00BE7F39" w14:paraId="2535A830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1A4C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92.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C0BC9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Nagypirit</w:t>
            </w:r>
          </w:p>
          <w:p w14:paraId="24AD0A8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9446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8496 Nagypirit</w:t>
            </w:r>
          </w:p>
          <w:p w14:paraId="50419362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Kossuth Lajos u. 42.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FF562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Burján Ernő</w:t>
            </w:r>
          </w:p>
        </w:tc>
      </w:tr>
      <w:tr w:rsidR="00BE7F39" w14:paraId="25DF7205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20F62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93.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4E331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Nagyvázsony</w:t>
            </w:r>
          </w:p>
          <w:p w14:paraId="68DC984E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BC971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8291 Nagyvázsony</w:t>
            </w:r>
          </w:p>
          <w:p w14:paraId="31FBDD7A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Kinizsi Pál u. 96.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C5AAD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Fábry Szabolcs János</w:t>
            </w:r>
          </w:p>
        </w:tc>
      </w:tr>
      <w:tr w:rsidR="00BE7F39" w14:paraId="5B1045B0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5F52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94.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96ECB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Nemesgulács</w:t>
            </w:r>
          </w:p>
          <w:p w14:paraId="3D5C34FE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9C68C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8284 Nemesgulács</w:t>
            </w:r>
          </w:p>
          <w:p w14:paraId="15F2AD4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József Attila u. 59.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E03B0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Tompos László</w:t>
            </w:r>
          </w:p>
        </w:tc>
      </w:tr>
      <w:tr w:rsidR="00BE7F39" w14:paraId="38A43E1D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E471C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lastRenderedPageBreak/>
              <w:t>95.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AAC4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Nemeshany</w:t>
            </w:r>
          </w:p>
          <w:p w14:paraId="5C80E97A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9CF8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8471 Nemeshany</w:t>
            </w:r>
          </w:p>
          <w:p w14:paraId="39EC331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Petőfi Sándor u. 85.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084D2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proofErr w:type="spellStart"/>
            <w:r>
              <w:rPr>
                <w:rFonts w:ascii="Verdana" w:hAnsi="Verdana" w:cs="Times New Roman"/>
                <w:sz w:val="18"/>
                <w:szCs w:val="18"/>
              </w:rPr>
              <w:t>Vesztróci</w:t>
            </w:r>
            <w:proofErr w:type="spellEnd"/>
            <w:r>
              <w:rPr>
                <w:rFonts w:ascii="Verdana" w:hAnsi="Verdana" w:cs="Times New Roman"/>
                <w:sz w:val="18"/>
                <w:szCs w:val="18"/>
              </w:rPr>
              <w:t xml:space="preserve"> Attila</w:t>
            </w:r>
          </w:p>
        </w:tc>
      </w:tr>
      <w:tr w:rsidR="00BE7F39" w14:paraId="2E4D268C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F9F8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96.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6B77B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Nemesvámos</w:t>
            </w:r>
          </w:p>
          <w:p w14:paraId="4079DC8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ED23C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8248 Nemesvámos</w:t>
            </w:r>
          </w:p>
          <w:p w14:paraId="39A4067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Fészek u. 7.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7CAD4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Sövényházi Balázs</w:t>
            </w:r>
          </w:p>
        </w:tc>
      </w:tr>
      <w:tr w:rsidR="00BE7F39" w14:paraId="65D4788F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C822E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97.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AF6D4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Nemesvita</w:t>
            </w:r>
          </w:p>
          <w:p w14:paraId="59CBEDDE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1491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8311 Nemesvita</w:t>
            </w:r>
          </w:p>
          <w:p w14:paraId="380E09B1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Dózsa György u. 8.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69B67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Csali János Ferenc</w:t>
            </w:r>
          </w:p>
        </w:tc>
      </w:tr>
      <w:tr w:rsidR="00BE7F39" w14:paraId="7EC29E8C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2045B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98.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DDAF1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Nemesszalók</w:t>
            </w:r>
          </w:p>
          <w:p w14:paraId="0D953F1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34D92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9533 Nemesszalók</w:t>
            </w:r>
          </w:p>
          <w:p w14:paraId="60E3B48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Rákóczi Ferenc u. 15.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26F40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Varga Jenő</w:t>
            </w:r>
          </w:p>
        </w:tc>
      </w:tr>
      <w:tr w:rsidR="00BE7F39" w14:paraId="77A634B9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958D3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99.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142CA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Németbánya</w:t>
            </w:r>
          </w:p>
          <w:p w14:paraId="37CBF25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C948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8581 Németbánya</w:t>
            </w:r>
          </w:p>
          <w:p w14:paraId="3179C26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Fő tér 3.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2A87B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Marcsik Zoltánné Király Ágnes</w:t>
            </w:r>
          </w:p>
        </w:tc>
      </w:tr>
      <w:tr w:rsidR="00BE7F39" w14:paraId="2BFEB500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1865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100.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B3EB9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Noszlop</w:t>
            </w:r>
          </w:p>
          <w:p w14:paraId="7A3222DC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0423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8456 Noszlop</w:t>
            </w:r>
          </w:p>
          <w:p w14:paraId="1DAA02CB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Dózsa György u. 45.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9D720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Farkasné Szolnoki Brigitta</w:t>
            </w:r>
          </w:p>
        </w:tc>
      </w:tr>
      <w:tr w:rsidR="00BE7F39" w14:paraId="72EF112C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29AB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101.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53C0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Nyárád</w:t>
            </w:r>
          </w:p>
          <w:p w14:paraId="75FD06E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E9979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8512 Nyárád</w:t>
            </w:r>
          </w:p>
          <w:p w14:paraId="70526A6E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Kossuth Lajos u. 1.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9F600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proofErr w:type="spellStart"/>
            <w:r>
              <w:rPr>
                <w:rFonts w:ascii="Verdana" w:hAnsi="Verdana" w:cs="Times New Roman"/>
                <w:sz w:val="18"/>
                <w:szCs w:val="18"/>
              </w:rPr>
              <w:t>Pajak</w:t>
            </w:r>
            <w:proofErr w:type="spellEnd"/>
            <w:r>
              <w:rPr>
                <w:rFonts w:ascii="Verdana" w:hAnsi="Verdana" w:cs="Times New Roman"/>
                <w:sz w:val="18"/>
                <w:szCs w:val="18"/>
              </w:rPr>
              <w:t xml:space="preserve"> Károly László</w:t>
            </w:r>
          </w:p>
        </w:tc>
      </w:tr>
      <w:tr w:rsidR="00BE7F39" w14:paraId="27C57E6D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2C782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102.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CB04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Nyirád</w:t>
            </w:r>
          </w:p>
          <w:p w14:paraId="6CE261E9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31F9B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8454 Nyirád</w:t>
            </w:r>
          </w:p>
          <w:p w14:paraId="15704FC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Szabadság u. 3.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26B27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Nagy Gábor</w:t>
            </w:r>
          </w:p>
        </w:tc>
      </w:tr>
      <w:tr w:rsidR="00BE7F39" w14:paraId="30BAEB62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FEB7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103.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94C8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Óbudavár</w:t>
            </w:r>
          </w:p>
          <w:p w14:paraId="610AEE5A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 w:rsidRPr="00C5376B">
              <w:rPr>
                <w:rFonts w:ascii="Verdana" w:hAnsi="Verdana" w:cs="Times New Roman"/>
                <w:color w:val="000000"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6DBD1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 8272 Óbudavár</w:t>
            </w:r>
          </w:p>
          <w:p w14:paraId="340BDB0F" w14:textId="54672C94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 w:rsidRPr="00C5376B">
              <w:rPr>
                <w:rFonts w:ascii="Verdana" w:hAnsi="Verdana" w:cs="Times New Roman"/>
                <w:color w:val="000000"/>
                <w:sz w:val="18"/>
                <w:szCs w:val="18"/>
              </w:rPr>
              <w:t>Fő u. 18</w:t>
            </w:r>
            <w:r w:rsidR="00C5376B" w:rsidRPr="00C5376B">
              <w:rPr>
                <w:rFonts w:ascii="Verdana" w:hAnsi="Verdana" w:cs="Times New Roman"/>
                <w:color w:val="000000"/>
                <w:sz w:val="18"/>
                <w:szCs w:val="18"/>
              </w:rPr>
              <w:t>/1</w:t>
            </w:r>
            <w:r w:rsidRPr="00C5376B">
              <w:rPr>
                <w:rFonts w:ascii="Verdana" w:hAnsi="Verdana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FAB49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proofErr w:type="spellStart"/>
            <w:r>
              <w:rPr>
                <w:rFonts w:ascii="Verdana" w:hAnsi="Verdana" w:cs="Times New Roman"/>
                <w:sz w:val="18"/>
                <w:szCs w:val="18"/>
              </w:rPr>
              <w:t>Godány</w:t>
            </w:r>
            <w:proofErr w:type="spellEnd"/>
            <w:r>
              <w:rPr>
                <w:rFonts w:ascii="Verdana" w:hAnsi="Verdana" w:cs="Times New Roman"/>
                <w:sz w:val="18"/>
                <w:szCs w:val="18"/>
              </w:rPr>
              <w:t xml:space="preserve"> Mária</w:t>
            </w:r>
          </w:p>
        </w:tc>
      </w:tr>
      <w:tr w:rsidR="00BE7F39" w14:paraId="5BEFF2E0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4DC9B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104.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FDD29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Olaszfalu</w:t>
            </w:r>
          </w:p>
          <w:p w14:paraId="50041FD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78DC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8414 Olaszfalu</w:t>
            </w:r>
          </w:p>
          <w:p w14:paraId="59169DA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Váci Mihály u. 17.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AD666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 xml:space="preserve">Boriszné </w:t>
            </w:r>
            <w:proofErr w:type="spellStart"/>
            <w:r>
              <w:rPr>
                <w:rFonts w:ascii="Verdana" w:hAnsi="Verdana" w:cs="Times New Roman"/>
                <w:sz w:val="18"/>
                <w:szCs w:val="18"/>
              </w:rPr>
              <w:t>Hanich</w:t>
            </w:r>
            <w:proofErr w:type="spellEnd"/>
            <w:r>
              <w:rPr>
                <w:rFonts w:ascii="Verdana" w:hAnsi="Verdana" w:cs="Times New Roman"/>
                <w:sz w:val="18"/>
                <w:szCs w:val="18"/>
              </w:rPr>
              <w:t xml:space="preserve"> Edit</w:t>
            </w:r>
          </w:p>
        </w:tc>
      </w:tr>
      <w:tr w:rsidR="00BE7F39" w14:paraId="693C287A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63D4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105.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3776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Oroszi</w:t>
            </w:r>
          </w:p>
          <w:p w14:paraId="39D9B8B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0F53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8458 Oroszi</w:t>
            </w:r>
          </w:p>
          <w:p w14:paraId="041C0E8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Szabadság u. 27.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733D4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Mihály Enikő</w:t>
            </w:r>
          </w:p>
        </w:tc>
      </w:tr>
      <w:tr w:rsidR="00BE7F39" w14:paraId="527ED1E2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9AFB4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106.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66EFE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Öcs</w:t>
            </w:r>
          </w:p>
          <w:p w14:paraId="4CDD07F9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7C57B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8292 Öcs</w:t>
            </w:r>
          </w:p>
          <w:p w14:paraId="31AFDA59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Béke u. 35.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859EE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Mészáros Tamás</w:t>
            </w:r>
          </w:p>
        </w:tc>
      </w:tr>
      <w:tr w:rsidR="00BE7F39" w14:paraId="37D9C435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9D72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107.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3102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Örvényes</w:t>
            </w:r>
          </w:p>
          <w:p w14:paraId="7C5F9E07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E6807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8242 Örvényes</w:t>
            </w:r>
          </w:p>
          <w:p w14:paraId="2429CD8E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Fenyves u. 1.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F818C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Huszár Zoltán</w:t>
            </w:r>
          </w:p>
        </w:tc>
      </w:tr>
      <w:tr w:rsidR="00BE7F39" w14:paraId="036B5669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8F1E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108.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5242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Paloznak</w:t>
            </w:r>
          </w:p>
          <w:p w14:paraId="65F8C1F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5D363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8229 Paloznak</w:t>
            </w:r>
          </w:p>
          <w:p w14:paraId="12FB285A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Fő u. 10.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7BEB1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proofErr w:type="spellStart"/>
            <w:r>
              <w:rPr>
                <w:rFonts w:ascii="Verdana" w:hAnsi="Verdana" w:cs="Times New Roman"/>
                <w:sz w:val="18"/>
                <w:szCs w:val="18"/>
              </w:rPr>
              <w:t>Czeglédy</w:t>
            </w:r>
            <w:proofErr w:type="spellEnd"/>
            <w:r>
              <w:rPr>
                <w:rFonts w:ascii="Verdana" w:hAnsi="Verdana" w:cs="Times New Roman"/>
                <w:sz w:val="18"/>
                <w:szCs w:val="18"/>
              </w:rPr>
              <w:t xml:space="preserve"> Ákos</w:t>
            </w:r>
          </w:p>
        </w:tc>
      </w:tr>
      <w:tr w:rsidR="00BE7F39" w14:paraId="77AF3A65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E9FE9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109.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9761A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Pápa</w:t>
            </w:r>
          </w:p>
          <w:p w14:paraId="7A248FB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Város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A8299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8500 Pápa</w:t>
            </w:r>
          </w:p>
          <w:p w14:paraId="1361120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Fő u. 5.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E8133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dr. Áldozó Tamás</w:t>
            </w:r>
          </w:p>
        </w:tc>
      </w:tr>
      <w:tr w:rsidR="00BE7F39" w14:paraId="135FFDC5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02FBA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110.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3AFF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Pápadereske</w:t>
            </w:r>
          </w:p>
          <w:p w14:paraId="37515AF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B61D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8593 Pápadereske</w:t>
            </w:r>
          </w:p>
          <w:p w14:paraId="0086349B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Rákóczi Ferenc u. 43.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CBF34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Németh Tibor</w:t>
            </w:r>
          </w:p>
        </w:tc>
      </w:tr>
      <w:tr w:rsidR="00BE7F39" w14:paraId="73FB4558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71F4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111.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7767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Pápasalamon</w:t>
            </w:r>
          </w:p>
          <w:p w14:paraId="11A8188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2E64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8594 Pápasalamon</w:t>
            </w:r>
          </w:p>
          <w:p w14:paraId="680A660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Petőfi Sándor tér 3.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8E1CC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proofErr w:type="spellStart"/>
            <w:r>
              <w:rPr>
                <w:rFonts w:ascii="Verdana" w:hAnsi="Verdana" w:cs="Times New Roman"/>
                <w:sz w:val="18"/>
                <w:szCs w:val="18"/>
              </w:rPr>
              <w:t>Nepusz</w:t>
            </w:r>
            <w:proofErr w:type="spellEnd"/>
            <w:r>
              <w:rPr>
                <w:rFonts w:ascii="Verdana" w:hAnsi="Verdana" w:cs="Times New Roman"/>
                <w:sz w:val="18"/>
                <w:szCs w:val="18"/>
              </w:rPr>
              <w:t xml:space="preserve"> Nándor</w:t>
            </w:r>
          </w:p>
        </w:tc>
      </w:tr>
      <w:tr w:rsidR="00BE7F39" w14:paraId="2272626B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03317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112.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49F0B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Pécsely</w:t>
            </w:r>
          </w:p>
          <w:p w14:paraId="34E650D9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8653C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8245 Pécsely</w:t>
            </w:r>
          </w:p>
          <w:p w14:paraId="77105E73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Vásártér u. 148/A.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44FB3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proofErr w:type="spellStart"/>
            <w:r>
              <w:rPr>
                <w:rFonts w:ascii="Verdana" w:hAnsi="Verdana" w:cs="Times New Roman"/>
                <w:sz w:val="18"/>
                <w:szCs w:val="18"/>
              </w:rPr>
              <w:t>Burgyánné</w:t>
            </w:r>
            <w:proofErr w:type="spellEnd"/>
            <w:r>
              <w:rPr>
                <w:rFonts w:ascii="Verdana" w:hAnsi="Verdana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Times New Roman"/>
                <w:sz w:val="18"/>
                <w:szCs w:val="18"/>
              </w:rPr>
              <w:t>Czibik</w:t>
            </w:r>
            <w:proofErr w:type="spellEnd"/>
            <w:r>
              <w:rPr>
                <w:rFonts w:ascii="Verdana" w:hAnsi="Verdana" w:cs="Times New Roman"/>
                <w:sz w:val="18"/>
                <w:szCs w:val="18"/>
              </w:rPr>
              <w:t xml:space="preserve"> Éva</w:t>
            </w:r>
          </w:p>
        </w:tc>
      </w:tr>
      <w:tr w:rsidR="00BE7F39" w14:paraId="6DFC8400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654E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113.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4C87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Pénzesgyőr</w:t>
            </w:r>
          </w:p>
          <w:p w14:paraId="396B31D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37F7C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8426 Pénzesgyőr</w:t>
            </w:r>
          </w:p>
          <w:p w14:paraId="641EA05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 w:rsidRPr="00C5376B">
              <w:rPr>
                <w:rFonts w:ascii="Verdana" w:hAnsi="Verdana" w:cs="Times New Roman"/>
                <w:color w:val="000000"/>
                <w:sz w:val="18"/>
                <w:szCs w:val="18"/>
              </w:rPr>
              <w:t>Fő u. 4.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A4A2E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Véber Arnold</w:t>
            </w:r>
          </w:p>
        </w:tc>
      </w:tr>
      <w:tr w:rsidR="00BE7F39" w14:paraId="42C6C32D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0E42C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114.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E1C51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Pétfürdő</w:t>
            </w:r>
          </w:p>
          <w:p w14:paraId="613108F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1FF1E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8105 Pétfürdő</w:t>
            </w:r>
          </w:p>
          <w:p w14:paraId="6614E063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Berhidai</w:t>
            </w:r>
            <w:proofErr w:type="spellEnd"/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 xml:space="preserve"> út 6.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12289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Horváth Éva</w:t>
            </w:r>
          </w:p>
        </w:tc>
      </w:tr>
      <w:tr w:rsidR="00BE7F39" w14:paraId="0F51EE70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A744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115.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BCD52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Porva</w:t>
            </w:r>
          </w:p>
          <w:p w14:paraId="25506A21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43554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8429 Porva</w:t>
            </w:r>
          </w:p>
          <w:p w14:paraId="517E99FA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Kőrishegyi utca 10.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5EA16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proofErr w:type="spellStart"/>
            <w:r>
              <w:rPr>
                <w:rFonts w:ascii="Verdana" w:hAnsi="Verdana" w:cs="Times New Roman"/>
                <w:sz w:val="18"/>
                <w:szCs w:val="18"/>
              </w:rPr>
              <w:t>Veinperlné</w:t>
            </w:r>
            <w:proofErr w:type="spellEnd"/>
            <w:r>
              <w:rPr>
                <w:rFonts w:ascii="Verdana" w:hAnsi="Verdana" w:cs="Times New Roman"/>
                <w:sz w:val="18"/>
                <w:szCs w:val="18"/>
              </w:rPr>
              <w:t xml:space="preserve"> Kovács Andrea</w:t>
            </w:r>
          </w:p>
        </w:tc>
      </w:tr>
      <w:tr w:rsidR="00BE7F39" w14:paraId="57CAEC02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50B1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116.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8475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Pula</w:t>
            </w:r>
          </w:p>
          <w:p w14:paraId="45D6ABA1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3083E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8291 Pula</w:t>
            </w:r>
          </w:p>
          <w:p w14:paraId="58E01AAC" w14:textId="5EDE965F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 w:rsidRPr="00C5376B">
              <w:rPr>
                <w:rFonts w:ascii="Verdana" w:hAnsi="Verdana" w:cs="Times New Roman"/>
                <w:color w:val="000000"/>
                <w:sz w:val="18"/>
                <w:szCs w:val="18"/>
              </w:rPr>
              <w:t>Fő u. 3</w:t>
            </w:r>
            <w:r w:rsidR="00C5376B" w:rsidRPr="00C5376B">
              <w:rPr>
                <w:rFonts w:ascii="Verdana" w:hAnsi="Verdana" w:cs="Times New Roman"/>
                <w:color w:val="000000"/>
                <w:sz w:val="18"/>
                <w:szCs w:val="18"/>
              </w:rPr>
              <w:t>2</w:t>
            </w:r>
            <w:r w:rsidRPr="00C5376B">
              <w:rPr>
                <w:rFonts w:ascii="Verdana" w:hAnsi="Verdana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C24C2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proofErr w:type="spellStart"/>
            <w:r>
              <w:rPr>
                <w:rFonts w:ascii="Verdana" w:hAnsi="Verdana" w:cs="Times New Roman"/>
                <w:sz w:val="18"/>
                <w:szCs w:val="18"/>
              </w:rPr>
              <w:t>Szenger</w:t>
            </w:r>
            <w:proofErr w:type="spellEnd"/>
            <w:r>
              <w:rPr>
                <w:rFonts w:ascii="Verdana" w:hAnsi="Verdana" w:cs="Times New Roman"/>
                <w:sz w:val="18"/>
                <w:szCs w:val="18"/>
              </w:rPr>
              <w:t xml:space="preserve"> István Bálint</w:t>
            </w:r>
          </w:p>
        </w:tc>
      </w:tr>
      <w:tr w:rsidR="00BE7F39" w14:paraId="5E9824E3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CF82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117.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8811A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Pusztamiske</w:t>
            </w:r>
          </w:p>
          <w:p w14:paraId="365D9E3C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C2AD4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8455 Pusztamiske</w:t>
            </w:r>
          </w:p>
          <w:p w14:paraId="5C53E859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Dózsa György u. 26.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5764D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Poór Zoltán</w:t>
            </w:r>
          </w:p>
        </w:tc>
      </w:tr>
      <w:tr w:rsidR="00BE7F39" w14:paraId="231A0727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C0C2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118.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B1F63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Raposka</w:t>
            </w:r>
          </w:p>
          <w:p w14:paraId="27F0166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7FD14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8300 Raposka</w:t>
            </w:r>
          </w:p>
          <w:p w14:paraId="21D4C0A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Fő u. 51.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0B9EF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Bolla Albert</w:t>
            </w:r>
          </w:p>
        </w:tc>
      </w:tr>
      <w:tr w:rsidR="00BE7F39" w14:paraId="41837723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12A6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lastRenderedPageBreak/>
              <w:t>119.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56779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Révfülöp</w:t>
            </w:r>
          </w:p>
          <w:p w14:paraId="342F589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54A5B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8253 Révfülöp</w:t>
            </w:r>
          </w:p>
          <w:p w14:paraId="23E247D2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Villa Filip tér 8.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A170F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Kondor Géza</w:t>
            </w:r>
          </w:p>
        </w:tc>
      </w:tr>
      <w:tr w:rsidR="00BE7F39" w14:paraId="74900FEC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E47A3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120.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F34D2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Salföld</w:t>
            </w:r>
          </w:p>
          <w:p w14:paraId="1EEA38D4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2DD02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8256 Salföld</w:t>
            </w:r>
          </w:p>
          <w:p w14:paraId="0F354DDA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Kossuth Lajos u. 27.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8598C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Fábián Gusztáv</w:t>
            </w:r>
          </w:p>
        </w:tc>
      </w:tr>
      <w:tr w:rsidR="00BE7F39" w14:paraId="1EDDFE5B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FB63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121.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D272E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Sáska</w:t>
            </w:r>
          </w:p>
          <w:p w14:paraId="1194DE17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8CBA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8308 Sáska</w:t>
            </w:r>
          </w:p>
          <w:p w14:paraId="2D4ABC5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Rákóczi Ferenc u. 4.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70455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Horváth Bence</w:t>
            </w:r>
          </w:p>
        </w:tc>
      </w:tr>
      <w:tr w:rsidR="00BE7F39" w14:paraId="5A5B6230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3BBDB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122.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A8F63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Sóly</w:t>
            </w:r>
          </w:p>
          <w:p w14:paraId="3E5B7FB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0470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8193 Sóly</w:t>
            </w:r>
          </w:p>
          <w:p w14:paraId="57F1E1C9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Kossuth Lajos u. 57.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FBABA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proofErr w:type="spellStart"/>
            <w:r>
              <w:rPr>
                <w:rFonts w:ascii="Verdana" w:hAnsi="Verdana" w:cs="Times New Roman"/>
                <w:sz w:val="18"/>
                <w:szCs w:val="18"/>
              </w:rPr>
              <w:t>Kaptur</w:t>
            </w:r>
            <w:proofErr w:type="spellEnd"/>
            <w:r>
              <w:rPr>
                <w:rFonts w:ascii="Verdana" w:hAnsi="Verdana" w:cs="Times New Roman"/>
                <w:sz w:val="18"/>
                <w:szCs w:val="18"/>
              </w:rPr>
              <w:t xml:space="preserve"> József</w:t>
            </w:r>
          </w:p>
        </w:tc>
      </w:tr>
      <w:tr w:rsidR="00BE7F39" w14:paraId="23789B7B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2A593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123.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6E5F2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Somlóvecse</w:t>
            </w:r>
          </w:p>
          <w:p w14:paraId="5950645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5EE9C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8484 Somlóvecse</w:t>
            </w:r>
          </w:p>
          <w:p w14:paraId="563FDFCA" w14:textId="705BD81C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 w:rsidRPr="00C5376B">
              <w:rPr>
                <w:rFonts w:ascii="Verdana" w:hAnsi="Verdana" w:cs="Times New Roman"/>
                <w:color w:val="000000"/>
                <w:sz w:val="18"/>
                <w:szCs w:val="18"/>
              </w:rPr>
              <w:t xml:space="preserve">Petőfi Sándor u. </w:t>
            </w:r>
            <w:r w:rsidR="00C5376B" w:rsidRPr="00C5376B">
              <w:rPr>
                <w:rFonts w:ascii="Verdana" w:hAnsi="Verdana" w:cs="Times New Roman"/>
                <w:color w:val="000000"/>
                <w:sz w:val="18"/>
                <w:szCs w:val="18"/>
              </w:rPr>
              <w:t>28</w:t>
            </w:r>
            <w:r w:rsidRPr="00C5376B">
              <w:rPr>
                <w:rFonts w:ascii="Verdana" w:hAnsi="Verdana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931CE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Bóna Sándor Árpádné</w:t>
            </w:r>
          </w:p>
        </w:tc>
      </w:tr>
      <w:tr w:rsidR="00BE7F39" w14:paraId="488E9887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18A09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124.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958A2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Sümeg</w:t>
            </w:r>
          </w:p>
          <w:p w14:paraId="15D9FEC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Város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F7CB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8330 Sümeg</w:t>
            </w:r>
          </w:p>
          <w:p w14:paraId="58307EA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Béke tér 7.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898E6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Végh László</w:t>
            </w:r>
          </w:p>
        </w:tc>
      </w:tr>
      <w:tr w:rsidR="00BE7F39" w14:paraId="63E61028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E5F3E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125.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88C1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Sümegprága</w:t>
            </w:r>
          </w:p>
          <w:p w14:paraId="30C31B8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40DB1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8351 Sümegprága</w:t>
            </w:r>
          </w:p>
          <w:p w14:paraId="5E8E1E9C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Rákóczi Ferenc u. 17.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92250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Hujber Csaba</w:t>
            </w:r>
          </w:p>
        </w:tc>
      </w:tr>
      <w:tr w:rsidR="00BE7F39" w14:paraId="68F39A29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6B81C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126.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1BB0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Szentantalfa</w:t>
            </w:r>
          </w:p>
          <w:p w14:paraId="2100BF81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F881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8272 Szentantalfa</w:t>
            </w:r>
          </w:p>
          <w:p w14:paraId="32D5889E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Fő u. 39.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6E532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Kiss Csaba</w:t>
            </w:r>
          </w:p>
        </w:tc>
      </w:tr>
      <w:tr w:rsidR="00BE7F39" w14:paraId="6F03B915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DFF6B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127.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C949E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Szentbékkálla</w:t>
            </w:r>
          </w:p>
          <w:p w14:paraId="110E6F0E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7371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8281 Szentbékkálla</w:t>
            </w:r>
          </w:p>
          <w:p w14:paraId="02994061" w14:textId="0AFA8E31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 w:rsidRPr="00C5376B">
              <w:rPr>
                <w:rFonts w:ascii="Verdana" w:hAnsi="Verdana" w:cs="Times New Roman"/>
                <w:color w:val="000000"/>
                <w:sz w:val="18"/>
                <w:szCs w:val="18"/>
              </w:rPr>
              <w:t xml:space="preserve">Kossuth Lajos u. </w:t>
            </w:r>
            <w:r w:rsidR="00C5376B" w:rsidRPr="00C5376B">
              <w:rPr>
                <w:rFonts w:ascii="Verdana" w:hAnsi="Verdana" w:cs="Times New Roman"/>
                <w:color w:val="000000"/>
                <w:sz w:val="18"/>
                <w:szCs w:val="18"/>
              </w:rPr>
              <w:t>11</w:t>
            </w:r>
            <w:r w:rsidRPr="00C5376B">
              <w:rPr>
                <w:rFonts w:ascii="Verdana" w:hAnsi="Verdana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7869B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Sárvári Csaba</w:t>
            </w:r>
          </w:p>
        </w:tc>
      </w:tr>
      <w:tr w:rsidR="00BE7F39" w14:paraId="49D31344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0442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128.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2763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Szentgál</w:t>
            </w:r>
          </w:p>
          <w:p w14:paraId="6D9ECA5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45C3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8444 Szentgál</w:t>
            </w:r>
          </w:p>
          <w:p w14:paraId="2B11AAD4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Fő u. 11.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35790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Weisz Elvira</w:t>
            </w:r>
          </w:p>
        </w:tc>
      </w:tr>
      <w:tr w:rsidR="00BE7F39" w14:paraId="6FD72739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6FD62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129.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35EBC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Szentimrefalva</w:t>
            </w:r>
          </w:p>
          <w:p w14:paraId="42D62CBC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F0B5B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8475 Szentimrefalva</w:t>
            </w:r>
          </w:p>
          <w:p w14:paraId="7DE35A7A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Petőfi Sándor u. 109.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2F1E9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Zalavölgyi László</w:t>
            </w:r>
          </w:p>
        </w:tc>
      </w:tr>
      <w:tr w:rsidR="00BE7F39" w14:paraId="334917A7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89CA9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130.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EC90C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Szentjakabfa</w:t>
            </w:r>
          </w:p>
          <w:p w14:paraId="7223C06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91099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8272 Szentjakabfa</w:t>
            </w:r>
          </w:p>
          <w:p w14:paraId="6B1EAE0C" w14:textId="55D5B4CA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 w:rsidRPr="00C5376B">
              <w:rPr>
                <w:rFonts w:ascii="Verdana" w:hAnsi="Verdana" w:cs="Times New Roman"/>
                <w:color w:val="000000"/>
                <w:sz w:val="18"/>
                <w:szCs w:val="18"/>
              </w:rPr>
              <w:t xml:space="preserve">Fő u. </w:t>
            </w:r>
            <w:r w:rsidR="00C5376B" w:rsidRPr="00C5376B">
              <w:rPr>
                <w:rFonts w:ascii="Verdana" w:hAnsi="Verdana" w:cs="Times New Roman"/>
                <w:color w:val="000000"/>
                <w:sz w:val="18"/>
                <w:szCs w:val="18"/>
              </w:rPr>
              <w:t>37</w:t>
            </w:r>
            <w:r w:rsidRPr="00C5376B">
              <w:rPr>
                <w:rFonts w:ascii="Verdana" w:hAnsi="Verdana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7F4DA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proofErr w:type="spellStart"/>
            <w:r>
              <w:rPr>
                <w:rFonts w:ascii="Verdana" w:hAnsi="Verdana" w:cs="Times New Roman"/>
                <w:sz w:val="18"/>
                <w:szCs w:val="18"/>
              </w:rPr>
              <w:t>Steierlein</w:t>
            </w:r>
            <w:proofErr w:type="spellEnd"/>
            <w:r>
              <w:rPr>
                <w:rFonts w:ascii="Verdana" w:hAnsi="Verdana" w:cs="Times New Roman"/>
                <w:sz w:val="18"/>
                <w:szCs w:val="18"/>
              </w:rPr>
              <w:t xml:space="preserve"> Imre</w:t>
            </w:r>
          </w:p>
        </w:tc>
      </w:tr>
      <w:tr w:rsidR="00BE7F39" w14:paraId="11E59BFD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D2DF3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131.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8734E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Szentkirályszabadja</w:t>
            </w:r>
          </w:p>
          <w:p w14:paraId="3FEC61BC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E407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8225 Szentkirályszabadja</w:t>
            </w:r>
          </w:p>
          <w:p w14:paraId="22AAEC0B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Petőfi Sándor u. 12.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E364B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Gyarmati Katalin</w:t>
            </w:r>
          </w:p>
        </w:tc>
      </w:tr>
      <w:tr w:rsidR="00BE7F39" w14:paraId="0C2688F9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DE9F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132.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667C7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Szigliget</w:t>
            </w:r>
          </w:p>
          <w:p w14:paraId="1D68011B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F2B0C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8264 Szigliget</w:t>
            </w:r>
          </w:p>
          <w:p w14:paraId="0D2334B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Kossuth Lajos u. 54.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A23A7" w14:textId="130D4933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Balassa</w:t>
            </w:r>
            <w:r w:rsidR="00C73FD2">
              <w:rPr>
                <w:rFonts w:ascii="Verdana" w:hAnsi="Verdana" w:cs="Times New Roman"/>
                <w:sz w:val="18"/>
                <w:szCs w:val="18"/>
              </w:rPr>
              <w:t xml:space="preserve"> Dániel</w:t>
            </w:r>
          </w:p>
        </w:tc>
      </w:tr>
      <w:tr w:rsidR="00BE7F39" w14:paraId="72FAADFC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180F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133.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E3D27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Szőc</w:t>
            </w:r>
          </w:p>
          <w:p w14:paraId="319CF9CE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8183E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8452 Szőc</w:t>
            </w:r>
          </w:p>
          <w:p w14:paraId="1336FC82" w14:textId="5C48FFCD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 w:rsidRPr="00097125">
              <w:rPr>
                <w:rFonts w:ascii="Verdana" w:hAnsi="Verdana" w:cs="Times New Roman"/>
                <w:color w:val="000000"/>
                <w:sz w:val="18"/>
                <w:szCs w:val="18"/>
              </w:rPr>
              <w:t xml:space="preserve">Kossuth Lajos u. </w:t>
            </w:r>
            <w:r w:rsidR="00C5376B" w:rsidRPr="00097125">
              <w:rPr>
                <w:rFonts w:ascii="Verdana" w:hAnsi="Verdana" w:cs="Times New Roman"/>
                <w:color w:val="000000"/>
                <w:sz w:val="18"/>
                <w:szCs w:val="18"/>
              </w:rPr>
              <w:t>41</w:t>
            </w:r>
            <w:r w:rsidRPr="00097125">
              <w:rPr>
                <w:rFonts w:ascii="Verdana" w:hAnsi="Verdana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1D5FA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Németh Balázs</w:t>
            </w:r>
          </w:p>
        </w:tc>
      </w:tr>
      <w:tr w:rsidR="00BE7F39" w14:paraId="753A10F1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1986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134.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08AF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Tagyon</w:t>
            </w:r>
          </w:p>
          <w:p w14:paraId="289141D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7897A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8272 Tagyon</w:t>
            </w:r>
          </w:p>
          <w:p w14:paraId="3B820C40" w14:textId="434B5B18" w:rsidR="00BE7F39" w:rsidRDefault="00097125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Petőfi u. 10.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CC18E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proofErr w:type="spellStart"/>
            <w:r>
              <w:rPr>
                <w:rFonts w:ascii="Verdana" w:hAnsi="Verdana" w:cs="Times New Roman"/>
                <w:sz w:val="18"/>
                <w:szCs w:val="18"/>
              </w:rPr>
              <w:t>Steierlein</w:t>
            </w:r>
            <w:proofErr w:type="spellEnd"/>
            <w:r>
              <w:rPr>
                <w:rFonts w:ascii="Verdana" w:hAnsi="Verdana" w:cs="Times New Roman"/>
                <w:sz w:val="18"/>
                <w:szCs w:val="18"/>
              </w:rPr>
              <w:t xml:space="preserve"> István</w:t>
            </w:r>
          </w:p>
        </w:tc>
      </w:tr>
      <w:tr w:rsidR="00BE7F39" w14:paraId="6AB62DED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8DBC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135.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3F5E7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Taliándörögd</w:t>
            </w:r>
          </w:p>
          <w:p w14:paraId="5EFD508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6E199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8295 Taliándörögd</w:t>
            </w:r>
          </w:p>
          <w:p w14:paraId="1E0977E9" w14:textId="06D76157" w:rsidR="00BE7F39" w:rsidRDefault="00097125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Kossuth u. 39.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9EA80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Mohos József</w:t>
            </w:r>
          </w:p>
        </w:tc>
      </w:tr>
      <w:tr w:rsidR="00BE7F39" w14:paraId="1ED21A33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CDFF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136.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A1FFE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Tapolca</w:t>
            </w:r>
          </w:p>
          <w:p w14:paraId="38AA0B6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Város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3FD67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8300 Tapolca</w:t>
            </w:r>
          </w:p>
          <w:p w14:paraId="589D3ED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Hősök Tere 15.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0CA00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Dobó Zoltán</w:t>
            </w:r>
          </w:p>
        </w:tc>
      </w:tr>
      <w:tr w:rsidR="00BE7F39" w14:paraId="75A82491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3D2D7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137.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C8AC7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Tihany</w:t>
            </w:r>
          </w:p>
          <w:p w14:paraId="4C64B3C2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0ED8C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8237 Tihany</w:t>
            </w:r>
          </w:p>
          <w:p w14:paraId="11B5E60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Kossuth Lajos u. 12.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78AE5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Tósoki Imre</w:t>
            </w:r>
          </w:p>
        </w:tc>
      </w:tr>
      <w:tr w:rsidR="00BE7F39" w14:paraId="7ED85ACD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FC36A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138.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8935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Tótvázsony</w:t>
            </w:r>
          </w:p>
          <w:p w14:paraId="07498F02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FF2E7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8246 Tótvázsony</w:t>
            </w:r>
          </w:p>
          <w:p w14:paraId="1516641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Magyar u. 101.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A3D24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Sipos Ferenc</w:t>
            </w:r>
          </w:p>
        </w:tc>
      </w:tr>
      <w:tr w:rsidR="00BE7F39" w14:paraId="0A2910E2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06AA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139.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D6D8A" w14:textId="77777777" w:rsidR="00C73FD2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Tüskevár</w:t>
            </w:r>
          </w:p>
          <w:p w14:paraId="6FA94098" w14:textId="7BDC85FE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D227F" w14:textId="77777777" w:rsidR="00097125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8477 Tüskevár</w:t>
            </w:r>
          </w:p>
          <w:p w14:paraId="4B1FE794" w14:textId="086EAF70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Kossuth Lajos u. 48.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3E306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Molnár Levente Tibor</w:t>
            </w:r>
          </w:p>
        </w:tc>
      </w:tr>
      <w:tr w:rsidR="00BE7F39" w14:paraId="78A169F4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96E5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140.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9E674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Ukk</w:t>
            </w:r>
          </w:p>
          <w:p w14:paraId="425ABF7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105F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8347 Ukk</w:t>
            </w:r>
          </w:p>
          <w:p w14:paraId="40FE8941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Kossuth Lajos u. 32.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4691D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Torsa Gergely</w:t>
            </w:r>
          </w:p>
        </w:tc>
      </w:tr>
      <w:tr w:rsidR="00BE7F39" w14:paraId="13CD8059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AAF8C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141.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D7C1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Úrkút</w:t>
            </w:r>
          </w:p>
          <w:p w14:paraId="61EDEC8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7A1AC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8409 Úrkút</w:t>
            </w:r>
          </w:p>
          <w:p w14:paraId="7722513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Rákóczi Ferenc u. 45.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3D133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Fülöp Zoltán Gyuláné</w:t>
            </w:r>
          </w:p>
        </w:tc>
      </w:tr>
      <w:tr w:rsidR="00BE7F39" w14:paraId="2F25E0BE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1A2A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142.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AF0F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Uzsa</w:t>
            </w:r>
          </w:p>
          <w:p w14:paraId="2549E71A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3A7F7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8321 Uzsa</w:t>
            </w:r>
          </w:p>
          <w:p w14:paraId="1BBF6834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Lázhegy u. 21.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5295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Sánta Gizella</w:t>
            </w:r>
          </w:p>
        </w:tc>
      </w:tr>
      <w:tr w:rsidR="00BE7F39" w14:paraId="2CDE107B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B9EDB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lastRenderedPageBreak/>
              <w:t>143.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A1C7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Városlőd</w:t>
            </w:r>
          </w:p>
          <w:p w14:paraId="6EA3B49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3BBC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8445 Városlőd</w:t>
            </w:r>
          </w:p>
          <w:p w14:paraId="3C57A0A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Templom tér 4.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BEF75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proofErr w:type="spellStart"/>
            <w:r>
              <w:rPr>
                <w:rFonts w:ascii="Verdana" w:hAnsi="Verdana" w:cs="Times New Roman"/>
                <w:sz w:val="18"/>
                <w:szCs w:val="18"/>
              </w:rPr>
              <w:t>Schell</w:t>
            </w:r>
            <w:proofErr w:type="spellEnd"/>
            <w:r>
              <w:rPr>
                <w:rFonts w:ascii="Verdana" w:hAnsi="Verdana" w:cs="Times New Roman"/>
                <w:sz w:val="18"/>
                <w:szCs w:val="18"/>
              </w:rPr>
              <w:t xml:space="preserve"> Tamás</w:t>
            </w:r>
          </w:p>
        </w:tc>
      </w:tr>
      <w:tr w:rsidR="00BE7F39" w14:paraId="1C807674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B0244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144.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2E4C3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Vászoly</w:t>
            </w:r>
          </w:p>
          <w:p w14:paraId="110EE29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65A0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8245 Vászoly</w:t>
            </w:r>
          </w:p>
          <w:p w14:paraId="0B876182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Béke tér 1.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71D9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Rózsahegyi Tibor László</w:t>
            </w:r>
          </w:p>
        </w:tc>
      </w:tr>
      <w:tr w:rsidR="00BE7F39" w14:paraId="04FA9DC6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D088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145.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CC1F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Veszprém</w:t>
            </w:r>
          </w:p>
          <w:p w14:paraId="68BAE16C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Megyei Jogú Város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6D642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8200 Veszprém</w:t>
            </w:r>
          </w:p>
          <w:p w14:paraId="58367CA3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Óváros tér 9.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8712D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proofErr w:type="spellStart"/>
            <w:r>
              <w:rPr>
                <w:rFonts w:ascii="Verdana" w:hAnsi="Verdana" w:cs="Times New Roman"/>
                <w:sz w:val="18"/>
                <w:szCs w:val="18"/>
              </w:rPr>
              <w:t>Porga</w:t>
            </w:r>
            <w:proofErr w:type="spellEnd"/>
            <w:r>
              <w:rPr>
                <w:rFonts w:ascii="Verdana" w:hAnsi="Verdana" w:cs="Times New Roman"/>
                <w:sz w:val="18"/>
                <w:szCs w:val="18"/>
              </w:rPr>
              <w:t xml:space="preserve"> Gyula</w:t>
            </w:r>
          </w:p>
        </w:tc>
      </w:tr>
      <w:tr w:rsidR="00BE7F39" w14:paraId="5C69AAF5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360EA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146.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9BC63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Veszprémfajsz</w:t>
            </w:r>
          </w:p>
          <w:p w14:paraId="602CF17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8315B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8248 Veszprémfajsz</w:t>
            </w:r>
          </w:p>
          <w:p w14:paraId="01CA42B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Fő u. 57.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DDAA4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proofErr w:type="spellStart"/>
            <w:r>
              <w:rPr>
                <w:rFonts w:ascii="Verdana" w:hAnsi="Verdana" w:cs="Times New Roman"/>
                <w:sz w:val="18"/>
                <w:szCs w:val="18"/>
              </w:rPr>
              <w:t>Fertig</w:t>
            </w:r>
            <w:proofErr w:type="spellEnd"/>
            <w:r>
              <w:rPr>
                <w:rFonts w:ascii="Verdana" w:hAnsi="Verdana" w:cs="Times New Roman"/>
                <w:sz w:val="18"/>
                <w:szCs w:val="18"/>
              </w:rPr>
              <w:t xml:space="preserve"> József</w:t>
            </w:r>
          </w:p>
        </w:tc>
      </w:tr>
      <w:tr w:rsidR="00BE7F39" w14:paraId="209CBBC4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060A1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147.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7E258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Veszprémgalsa</w:t>
            </w:r>
          </w:p>
          <w:p w14:paraId="4C532C59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93F21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8475 Veszprémgalsa</w:t>
            </w:r>
          </w:p>
          <w:p w14:paraId="0257A4F1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Rákóczi Ferenc u. 22.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F5DC1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Simon Gábor</w:t>
            </w:r>
          </w:p>
        </w:tc>
      </w:tr>
      <w:tr w:rsidR="00BE7F39" w14:paraId="556592DB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C01FB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148.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4C15E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Vid</w:t>
            </w:r>
          </w:p>
          <w:p w14:paraId="7EBAFC0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474C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8484 Vid</w:t>
            </w:r>
          </w:p>
          <w:p w14:paraId="36E20D3B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Széchenyi tér 14.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256B8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Kovács Róbert</w:t>
            </w:r>
          </w:p>
        </w:tc>
      </w:tr>
      <w:tr w:rsidR="00BE7F39" w14:paraId="5BFA6137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FB65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149.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43A0C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Vigántpetend</w:t>
            </w:r>
          </w:p>
          <w:p w14:paraId="37F3A88A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5893B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8293 Vigántpetend</w:t>
            </w:r>
          </w:p>
          <w:p w14:paraId="18BE60C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 w:rsidRPr="00097125">
              <w:rPr>
                <w:rFonts w:ascii="Verdana" w:hAnsi="Verdana" w:cs="Times New Roman"/>
                <w:color w:val="000000"/>
                <w:sz w:val="18"/>
                <w:szCs w:val="18"/>
              </w:rPr>
              <w:t>Kossuth L. u. 34.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33237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proofErr w:type="spellStart"/>
            <w:r>
              <w:rPr>
                <w:rFonts w:ascii="Verdana" w:hAnsi="Verdana" w:cs="Times New Roman"/>
                <w:sz w:val="18"/>
                <w:szCs w:val="18"/>
              </w:rPr>
              <w:t>Győriványi</w:t>
            </w:r>
            <w:proofErr w:type="spellEnd"/>
            <w:r>
              <w:rPr>
                <w:rFonts w:ascii="Verdana" w:hAnsi="Verdana" w:cs="Times New Roman"/>
                <w:sz w:val="18"/>
                <w:szCs w:val="18"/>
              </w:rPr>
              <w:t xml:space="preserve"> Dániel</w:t>
            </w:r>
          </w:p>
        </w:tc>
      </w:tr>
      <w:tr w:rsidR="00BE7F39" w14:paraId="43E064D9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050C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150.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794F3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Vinár</w:t>
            </w:r>
          </w:p>
          <w:p w14:paraId="2379D9AA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008C2" w14:textId="660C6F5F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953</w:t>
            </w:r>
            <w:r w:rsidR="00097125">
              <w:rPr>
                <w:rFonts w:ascii="Verdana" w:hAnsi="Verdana" w:cs="Times New Roman"/>
                <w:color w:val="000000"/>
                <w:sz w:val="18"/>
                <w:szCs w:val="18"/>
              </w:rPr>
              <w:t>5</w:t>
            </w: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 xml:space="preserve"> Vinár</w:t>
            </w:r>
          </w:p>
          <w:p w14:paraId="5A7CB538" w14:textId="61FEC99E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 w:rsidRPr="00097125">
              <w:rPr>
                <w:rFonts w:ascii="Verdana" w:hAnsi="Verdana" w:cs="Times New Roman"/>
                <w:color w:val="000000"/>
                <w:sz w:val="18"/>
                <w:szCs w:val="18"/>
              </w:rPr>
              <w:t xml:space="preserve">Köztársaság u. </w:t>
            </w:r>
            <w:r w:rsidR="00097125" w:rsidRPr="00097125">
              <w:rPr>
                <w:rFonts w:ascii="Verdana" w:hAnsi="Verdana" w:cs="Times New Roman"/>
                <w:color w:val="000000"/>
                <w:sz w:val="18"/>
                <w:szCs w:val="18"/>
              </w:rPr>
              <w:t>38.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10EC4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Horváth Csaba</w:t>
            </w:r>
          </w:p>
        </w:tc>
      </w:tr>
      <w:tr w:rsidR="00BE7F39" w14:paraId="35361F3E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9A53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151.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2D96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Vöröstó</w:t>
            </w:r>
          </w:p>
          <w:p w14:paraId="2DAC5D9A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FB47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8291 Vöröstó</w:t>
            </w:r>
          </w:p>
          <w:p w14:paraId="4C0AF2B3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Fő u. 58.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DA314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Fekete-</w:t>
            </w:r>
            <w:proofErr w:type="spellStart"/>
            <w:r>
              <w:rPr>
                <w:rFonts w:ascii="Verdana" w:hAnsi="Verdana" w:cs="Times New Roman"/>
                <w:sz w:val="18"/>
                <w:szCs w:val="18"/>
              </w:rPr>
              <w:t>Tracz</w:t>
            </w:r>
            <w:proofErr w:type="spellEnd"/>
            <w:r>
              <w:rPr>
                <w:rFonts w:ascii="Verdana" w:hAnsi="Verdana" w:cs="Times New Roman"/>
                <w:sz w:val="18"/>
                <w:szCs w:val="18"/>
              </w:rPr>
              <w:t xml:space="preserve"> Gabriella</w:t>
            </w:r>
          </w:p>
        </w:tc>
      </w:tr>
      <w:tr w:rsidR="00BE7F39" w14:paraId="07D71E76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9535A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152.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FAEF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Zalaerdőd</w:t>
            </w:r>
          </w:p>
          <w:p w14:paraId="4148ED29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F2227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8344 Zalaerdőd</w:t>
            </w:r>
          </w:p>
          <w:p w14:paraId="308DE6FE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Petőfi Sándor u. 37.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37A49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Bódis József</w:t>
            </w:r>
          </w:p>
        </w:tc>
      </w:tr>
      <w:tr w:rsidR="00BE7F39" w14:paraId="000CCECE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84379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153.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1520C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Zalagyömörő</w:t>
            </w:r>
          </w:p>
          <w:p w14:paraId="17B56F14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30824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8349 Zalagyömörő</w:t>
            </w:r>
          </w:p>
          <w:p w14:paraId="260C178F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Fő u. 2.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0918E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Vass Géza</w:t>
            </w:r>
          </w:p>
        </w:tc>
      </w:tr>
      <w:tr w:rsidR="00BE7F39" w14:paraId="48AD5EE9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65CA0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154.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C2AEA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Zalahaláp</w:t>
            </w:r>
          </w:p>
          <w:p w14:paraId="28070A6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6C5F2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8308 Zalahaláp</w:t>
            </w:r>
          </w:p>
          <w:p w14:paraId="3784950E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Petőfi Sándor tér 4.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70024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Bedő Lajos Sándor</w:t>
            </w:r>
          </w:p>
        </w:tc>
      </w:tr>
      <w:tr w:rsidR="00BE7F39" w14:paraId="085FCA29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EF7F9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155.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BD171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Zalameggyes</w:t>
            </w:r>
          </w:p>
          <w:p w14:paraId="573EA88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5148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8348 Zalameggyes</w:t>
            </w:r>
          </w:p>
          <w:p w14:paraId="1E81105B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Ady Endre u. 16.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D24F6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Szanyi Mária Judit</w:t>
            </w:r>
          </w:p>
        </w:tc>
      </w:tr>
      <w:tr w:rsidR="00BE7F39" w14:paraId="1625BED5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B43BC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156.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2700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Zalaszegvár</w:t>
            </w:r>
          </w:p>
          <w:p w14:paraId="215038CC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FC0CE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8476 Zalaszegvár</w:t>
            </w:r>
          </w:p>
          <w:p w14:paraId="14B45862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Kossuth Lajos u. 43.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F6E42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Tudja Endre</w:t>
            </w:r>
          </w:p>
        </w:tc>
      </w:tr>
      <w:tr w:rsidR="00BE7F39" w14:paraId="4905B83F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6B79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157.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DD6E7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Zánka</w:t>
            </w:r>
          </w:p>
          <w:p w14:paraId="1F7A147E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Község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0DE92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8251 Zánka</w:t>
            </w:r>
          </w:p>
          <w:p w14:paraId="6A1754B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Fő u. 29.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ABE5D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Filep Miklós</w:t>
            </w:r>
          </w:p>
        </w:tc>
      </w:tr>
      <w:tr w:rsidR="00BE7F39" w14:paraId="1E02ACE5" w14:textId="77777777">
        <w:trPr>
          <w:trHeight w:val="27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A2725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158.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CA39D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Zirc</w:t>
            </w:r>
          </w:p>
          <w:p w14:paraId="695D8A89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sz w:val="18"/>
                <w:szCs w:val="18"/>
              </w:rPr>
              <w:t>Város Önkormányzata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89511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8420 Zirc</w:t>
            </w:r>
          </w:p>
          <w:p w14:paraId="2C9B8B36" w14:textId="77777777" w:rsidR="00BE7F39" w:rsidRDefault="00BB50AD">
            <w:pPr>
              <w:keepNext/>
              <w:spacing w:before="40" w:after="40" w:line="240" w:lineRule="auto"/>
              <w:jc w:val="both"/>
              <w:rPr>
                <w:rFonts w:ascii="Verdana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hAnsi="Verdana" w:cs="Times New Roman"/>
                <w:color w:val="000000"/>
                <w:sz w:val="18"/>
                <w:szCs w:val="18"/>
              </w:rPr>
              <w:t>Március 15 tér 1.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86EE1" w14:textId="77777777" w:rsidR="00BE7F39" w:rsidRDefault="00BB50AD">
            <w:pPr>
              <w:keepNext/>
              <w:spacing w:after="0" w:line="240" w:lineRule="auto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>
              <w:rPr>
                <w:rFonts w:ascii="Verdana" w:hAnsi="Verdana" w:cs="Times New Roman"/>
                <w:sz w:val="18"/>
                <w:szCs w:val="18"/>
              </w:rPr>
              <w:t>Ottó Péter</w:t>
            </w:r>
          </w:p>
        </w:tc>
      </w:tr>
    </w:tbl>
    <w:p w14:paraId="67AF8A08" w14:textId="77777777" w:rsidR="00BE7F39" w:rsidRDefault="00BE7F39">
      <w:pPr>
        <w:pStyle w:val="Szvegtrzs"/>
        <w:keepNext/>
        <w:spacing w:line="259" w:lineRule="auto"/>
        <w:jc w:val="both"/>
        <w:rPr>
          <w:rFonts w:ascii="Verdana" w:eastAsiaTheme="minorHAnsi" w:hAnsi="Verdana" w:cstheme="minorBidi"/>
          <w:b w:val="0"/>
          <w:bCs w:val="0"/>
          <w:sz w:val="20"/>
          <w:lang w:val="hu-HU" w:eastAsia="en-US"/>
        </w:rPr>
      </w:pPr>
    </w:p>
    <w:p w14:paraId="544F41A0" w14:textId="77777777" w:rsidR="00BE7F39" w:rsidRDefault="00BB50AD">
      <w:pPr>
        <w:pStyle w:val="Default"/>
        <w:keepNext/>
        <w:spacing w:after="60" w:line="259" w:lineRule="auto"/>
        <w:jc w:val="both"/>
        <w:rPr>
          <w:rFonts w:ascii="Verdana" w:hAnsi="Verdana" w:cstheme="minorBidi"/>
          <w:color w:val="auto"/>
          <w:sz w:val="20"/>
          <w:szCs w:val="20"/>
        </w:rPr>
      </w:pPr>
      <w:r>
        <w:rPr>
          <w:rFonts w:ascii="Verdana" w:hAnsi="Verdana" w:cstheme="minorBidi"/>
          <w:color w:val="auto"/>
          <w:sz w:val="20"/>
          <w:szCs w:val="20"/>
        </w:rPr>
        <w:t xml:space="preserve">A Tagok lakosságszámát a 1. számú </w:t>
      </w:r>
      <w:r w:rsidRPr="00097125">
        <w:rPr>
          <w:rFonts w:ascii="Verdana" w:hAnsi="Verdana" w:cstheme="minorBidi"/>
          <w:color w:val="auto"/>
          <w:sz w:val="20"/>
          <w:szCs w:val="20"/>
        </w:rPr>
        <w:t>melléklet</w:t>
      </w:r>
      <w:r>
        <w:rPr>
          <w:rFonts w:ascii="Verdana" w:hAnsi="Verdana" w:cstheme="minorBidi"/>
          <w:color w:val="auto"/>
          <w:sz w:val="20"/>
          <w:szCs w:val="20"/>
        </w:rPr>
        <w:t xml:space="preserve"> tartalmazza. A lakosságszám megállapítására az </w:t>
      </w:r>
      <w:proofErr w:type="spellStart"/>
      <w:r>
        <w:rPr>
          <w:rFonts w:ascii="Verdana" w:hAnsi="Verdana" w:cstheme="minorBidi"/>
          <w:color w:val="auto"/>
          <w:sz w:val="20"/>
          <w:szCs w:val="20"/>
        </w:rPr>
        <w:t>Mötv</w:t>
      </w:r>
      <w:proofErr w:type="spellEnd"/>
      <w:r>
        <w:rPr>
          <w:rFonts w:ascii="Verdana" w:hAnsi="Verdana" w:cstheme="minorBidi"/>
          <w:color w:val="auto"/>
          <w:sz w:val="20"/>
          <w:szCs w:val="20"/>
        </w:rPr>
        <w:t>. 146. § (3) bekezdésében foglaltak az irányadók.</w:t>
      </w:r>
    </w:p>
    <w:p w14:paraId="7F958677" w14:textId="77777777" w:rsidR="00BE7F39" w:rsidRDefault="00BB50AD">
      <w:pPr>
        <w:keepNext/>
        <w:spacing w:after="6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 Társulás alaptevékenységének kormányzati funkciók szerinti besorolása</w:t>
      </w:r>
      <w:r>
        <w:rPr>
          <w:rFonts w:ascii="Verdana" w:hAnsi="Verdana" w:cs="Times New Roman"/>
          <w:color w:val="000000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a </w:t>
      </w:r>
      <w:r w:rsidRPr="009F0A4C">
        <w:rPr>
          <w:rFonts w:ascii="Verdana" w:hAnsi="Verdana" w:cs="Arial"/>
          <w:sz w:val="20"/>
          <w:szCs w:val="20"/>
        </w:rPr>
        <w:t xml:space="preserve">kormányzati funkciók és államháztartási szakágazatok osztályozási rendjéről szóló </w:t>
      </w:r>
      <w:r>
        <w:rPr>
          <w:rFonts w:ascii="Verdana" w:hAnsi="Verdana" w:cs="Arial"/>
          <w:sz w:val="20"/>
          <w:szCs w:val="20"/>
        </w:rPr>
        <w:t>15/2019. (XII.7.) PM rendelet 1. sz. melléklete szerint:</w:t>
      </w:r>
    </w:p>
    <w:p w14:paraId="2654804A" w14:textId="77777777" w:rsidR="00BE7F39" w:rsidRDefault="00BB50AD">
      <w:pPr>
        <w:keepNext/>
        <w:tabs>
          <w:tab w:val="left" w:pos="851"/>
        </w:tabs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Kód</w:t>
      </w:r>
      <w:r>
        <w:rPr>
          <w:rFonts w:ascii="Verdana" w:hAnsi="Verdana" w:cs="Arial"/>
          <w:sz w:val="20"/>
          <w:szCs w:val="20"/>
        </w:rPr>
        <w:tab/>
        <w:t>Megnevezés</w:t>
      </w:r>
    </w:p>
    <w:p w14:paraId="12CA5081" w14:textId="77777777" w:rsidR="00BE7F39" w:rsidRPr="00097125" w:rsidRDefault="00BB50AD">
      <w:pPr>
        <w:keepNext/>
        <w:tabs>
          <w:tab w:val="left" w:pos="851"/>
        </w:tabs>
        <w:spacing w:after="0"/>
        <w:ind w:left="851" w:hanging="851"/>
        <w:jc w:val="both"/>
        <w:rPr>
          <w:rFonts w:ascii="Verdana" w:hAnsi="Verdana" w:cs="Tahoma"/>
          <w:color w:val="222222"/>
          <w:sz w:val="20"/>
          <w:szCs w:val="20"/>
        </w:rPr>
      </w:pPr>
      <w:r w:rsidRPr="00097125">
        <w:rPr>
          <w:rFonts w:ascii="Verdana" w:hAnsi="Verdana" w:cs="Tahoma"/>
          <w:color w:val="222222"/>
          <w:sz w:val="20"/>
          <w:szCs w:val="20"/>
          <w:shd w:val="clear" w:color="auto" w:fill="FFFFFF"/>
        </w:rPr>
        <w:t>051010</w:t>
      </w:r>
      <w:r w:rsidRPr="00097125">
        <w:rPr>
          <w:rFonts w:ascii="Verdana" w:hAnsi="Verdana" w:cs="Tahoma"/>
          <w:color w:val="222222"/>
          <w:sz w:val="20"/>
          <w:szCs w:val="20"/>
          <w:shd w:val="clear" w:color="auto" w:fill="FFFFFF"/>
        </w:rPr>
        <w:tab/>
        <w:t>Hulladékgazdálkodás igazgatása</w:t>
      </w:r>
    </w:p>
    <w:p w14:paraId="767F327C" w14:textId="77777777" w:rsidR="00BE7F39" w:rsidRPr="00097125" w:rsidRDefault="00BB50AD">
      <w:pPr>
        <w:keepNext/>
        <w:tabs>
          <w:tab w:val="left" w:pos="851"/>
        </w:tabs>
        <w:spacing w:after="0"/>
        <w:ind w:left="851" w:hanging="851"/>
        <w:jc w:val="both"/>
        <w:rPr>
          <w:rFonts w:ascii="Verdana" w:hAnsi="Verdana" w:cs="Arial"/>
          <w:sz w:val="20"/>
          <w:szCs w:val="20"/>
        </w:rPr>
      </w:pPr>
      <w:r w:rsidRPr="00097125">
        <w:rPr>
          <w:rFonts w:ascii="Verdana" w:hAnsi="Verdana" w:cs="Arial"/>
          <w:sz w:val="20"/>
          <w:szCs w:val="20"/>
        </w:rPr>
        <w:t>051020</w:t>
      </w:r>
      <w:r w:rsidRPr="00097125">
        <w:rPr>
          <w:rFonts w:ascii="Verdana" w:hAnsi="Verdana" w:cs="Arial"/>
          <w:sz w:val="20"/>
          <w:szCs w:val="20"/>
        </w:rPr>
        <w:tab/>
        <w:t>Nem veszélyes (települési) hulladék összetevőinek válogatása, elkülönített begyűjtése, szállítása, átrakása</w:t>
      </w:r>
    </w:p>
    <w:p w14:paraId="08C0C625" w14:textId="77777777" w:rsidR="00BE7F39" w:rsidRPr="00097125" w:rsidRDefault="00BB50AD">
      <w:pPr>
        <w:keepNext/>
        <w:tabs>
          <w:tab w:val="left" w:pos="851"/>
        </w:tabs>
        <w:spacing w:after="0"/>
        <w:jc w:val="both"/>
        <w:rPr>
          <w:rFonts w:ascii="Verdana" w:hAnsi="Verdana" w:cs="Arial"/>
          <w:sz w:val="20"/>
          <w:szCs w:val="20"/>
        </w:rPr>
      </w:pPr>
      <w:r w:rsidRPr="00097125">
        <w:rPr>
          <w:rFonts w:ascii="Verdana" w:hAnsi="Verdana" w:cs="Arial"/>
          <w:sz w:val="20"/>
          <w:szCs w:val="20"/>
        </w:rPr>
        <w:t>051030</w:t>
      </w:r>
      <w:r w:rsidRPr="00097125">
        <w:rPr>
          <w:rFonts w:ascii="Verdana" w:hAnsi="Verdana" w:cs="Arial"/>
          <w:sz w:val="20"/>
          <w:szCs w:val="20"/>
        </w:rPr>
        <w:tab/>
        <w:t>Nem veszélyes (települési) hulladék vegyes (ömlesztett) begyűjtése, szállítása, átrakása</w:t>
      </w:r>
    </w:p>
    <w:p w14:paraId="667E4019" w14:textId="77777777" w:rsidR="00BE7F39" w:rsidRPr="00097125" w:rsidRDefault="00BB50AD">
      <w:pPr>
        <w:keepNext/>
        <w:tabs>
          <w:tab w:val="left" w:pos="851"/>
        </w:tabs>
        <w:spacing w:after="0"/>
        <w:jc w:val="both"/>
        <w:rPr>
          <w:rFonts w:ascii="Verdana" w:hAnsi="Verdana" w:cs="Arial"/>
          <w:sz w:val="20"/>
          <w:szCs w:val="20"/>
        </w:rPr>
      </w:pPr>
      <w:r w:rsidRPr="00097125">
        <w:rPr>
          <w:rFonts w:ascii="Verdana" w:hAnsi="Verdana" w:cs="Arial"/>
          <w:sz w:val="20"/>
          <w:szCs w:val="20"/>
        </w:rPr>
        <w:t>051040</w:t>
      </w:r>
      <w:r w:rsidRPr="00097125">
        <w:rPr>
          <w:rFonts w:ascii="Verdana" w:hAnsi="Verdana" w:cs="Arial"/>
          <w:sz w:val="20"/>
          <w:szCs w:val="20"/>
        </w:rPr>
        <w:tab/>
        <w:t>Nem veszélyes hulladék kezelése, ártalmatlanítása</w:t>
      </w:r>
    </w:p>
    <w:p w14:paraId="146DE3F0" w14:textId="77777777" w:rsidR="00BE7F39" w:rsidRPr="00097125" w:rsidRDefault="00BB50AD">
      <w:pPr>
        <w:keepNext/>
        <w:tabs>
          <w:tab w:val="left" w:pos="851"/>
        </w:tabs>
        <w:spacing w:after="0"/>
        <w:jc w:val="both"/>
        <w:rPr>
          <w:rFonts w:ascii="Verdana" w:hAnsi="Verdana" w:cs="Arial"/>
          <w:sz w:val="20"/>
          <w:szCs w:val="20"/>
        </w:rPr>
      </w:pPr>
      <w:r w:rsidRPr="00097125">
        <w:rPr>
          <w:rFonts w:ascii="Verdana" w:hAnsi="Verdana" w:cs="Arial"/>
          <w:sz w:val="20"/>
          <w:szCs w:val="20"/>
        </w:rPr>
        <w:t>053020</w:t>
      </w:r>
      <w:r w:rsidRPr="00097125">
        <w:rPr>
          <w:rFonts w:ascii="Verdana" w:hAnsi="Verdana" w:cs="Arial"/>
          <w:sz w:val="20"/>
          <w:szCs w:val="20"/>
        </w:rPr>
        <w:tab/>
        <w:t>Szennyeződésmentesítési tevékenységek</w:t>
      </w:r>
    </w:p>
    <w:p w14:paraId="56CE3465" w14:textId="77777777" w:rsidR="00BE7F39" w:rsidRPr="00097125" w:rsidRDefault="00BB50AD">
      <w:pPr>
        <w:pStyle w:val="NormlWeb"/>
        <w:keepNext/>
        <w:shd w:val="clear" w:color="auto" w:fill="FFFFFF"/>
        <w:tabs>
          <w:tab w:val="left" w:pos="851"/>
        </w:tabs>
        <w:spacing w:beforeAutospacing="0" w:after="0" w:afterAutospacing="0" w:line="259" w:lineRule="auto"/>
        <w:ind w:right="150"/>
        <w:jc w:val="both"/>
        <w:rPr>
          <w:rFonts w:ascii="Verdana" w:hAnsi="Verdana" w:cs="Tahoma"/>
          <w:color w:val="222222"/>
          <w:sz w:val="20"/>
          <w:szCs w:val="20"/>
        </w:rPr>
      </w:pPr>
      <w:r w:rsidRPr="00097125">
        <w:rPr>
          <w:rFonts w:ascii="Verdana" w:hAnsi="Verdana" w:cs="Tahoma"/>
          <w:color w:val="222222"/>
          <w:sz w:val="20"/>
          <w:szCs w:val="20"/>
        </w:rPr>
        <w:t>013330</w:t>
      </w:r>
      <w:r w:rsidRPr="00097125">
        <w:rPr>
          <w:rFonts w:ascii="Verdana" w:hAnsi="Verdana" w:cs="Tahoma"/>
          <w:color w:val="222222"/>
          <w:sz w:val="20"/>
          <w:szCs w:val="20"/>
        </w:rPr>
        <w:tab/>
        <w:t>Pályázat- és támogatáskezelés, ellenőrzés</w:t>
      </w:r>
    </w:p>
    <w:p w14:paraId="3FBCE819" w14:textId="77777777" w:rsidR="00BE7F39" w:rsidRPr="00097125" w:rsidRDefault="00BB50AD">
      <w:pPr>
        <w:pStyle w:val="NormlWeb"/>
        <w:keepNext/>
        <w:shd w:val="clear" w:color="auto" w:fill="FFFFFF"/>
        <w:tabs>
          <w:tab w:val="left" w:pos="851"/>
        </w:tabs>
        <w:spacing w:beforeAutospacing="0" w:after="0" w:afterAutospacing="0" w:line="259" w:lineRule="auto"/>
        <w:ind w:right="150"/>
        <w:jc w:val="both"/>
        <w:rPr>
          <w:rFonts w:ascii="Verdana" w:hAnsi="Verdana" w:cs="Tahoma"/>
          <w:color w:val="222222"/>
          <w:sz w:val="20"/>
          <w:szCs w:val="20"/>
        </w:rPr>
      </w:pPr>
      <w:bookmarkStart w:id="0" w:name="pr79"/>
      <w:bookmarkStart w:id="1" w:name="pr80"/>
      <w:bookmarkEnd w:id="0"/>
      <w:bookmarkEnd w:id="1"/>
      <w:r w:rsidRPr="00097125">
        <w:rPr>
          <w:rFonts w:ascii="Verdana" w:hAnsi="Verdana" w:cs="Tahoma"/>
          <w:color w:val="222222"/>
          <w:sz w:val="20"/>
          <w:szCs w:val="20"/>
        </w:rPr>
        <w:lastRenderedPageBreak/>
        <w:t>013350</w:t>
      </w:r>
      <w:r w:rsidRPr="00097125">
        <w:rPr>
          <w:rFonts w:ascii="Verdana" w:hAnsi="Verdana" w:cs="Tahoma"/>
          <w:color w:val="222222"/>
          <w:sz w:val="20"/>
          <w:szCs w:val="20"/>
        </w:rPr>
        <w:tab/>
        <w:t>Az önkormányzati vagyonnal való gazdálkodással kapcsolatos feladatok</w:t>
      </w:r>
    </w:p>
    <w:p w14:paraId="4D20E604" w14:textId="77777777" w:rsidR="00BE7F39" w:rsidRDefault="00BB50AD">
      <w:pPr>
        <w:pStyle w:val="NormlWeb"/>
        <w:keepNext/>
        <w:shd w:val="clear" w:color="auto" w:fill="FFFFFF"/>
        <w:tabs>
          <w:tab w:val="left" w:pos="851"/>
        </w:tabs>
        <w:spacing w:beforeAutospacing="0" w:after="0" w:afterAutospacing="0" w:line="259" w:lineRule="auto"/>
        <w:ind w:right="150"/>
        <w:jc w:val="both"/>
        <w:rPr>
          <w:rFonts w:ascii="Verdana" w:hAnsi="Verdana" w:cs="Tahoma"/>
          <w:color w:val="222222"/>
          <w:sz w:val="20"/>
          <w:szCs w:val="20"/>
        </w:rPr>
      </w:pPr>
      <w:r w:rsidRPr="00097125">
        <w:rPr>
          <w:rFonts w:ascii="Verdana" w:hAnsi="Verdana" w:cs="Tahoma"/>
          <w:color w:val="222222"/>
          <w:sz w:val="20"/>
          <w:szCs w:val="20"/>
          <w:shd w:val="clear" w:color="auto" w:fill="FFFFFF"/>
        </w:rPr>
        <w:t>066020</w:t>
      </w:r>
      <w:r w:rsidRPr="00097125">
        <w:rPr>
          <w:rFonts w:ascii="Verdana" w:hAnsi="Verdana" w:cs="Tahoma"/>
          <w:color w:val="222222"/>
          <w:sz w:val="20"/>
          <w:szCs w:val="20"/>
          <w:shd w:val="clear" w:color="auto" w:fill="FFFFFF"/>
        </w:rPr>
        <w:tab/>
        <w:t>Város-, községgazdálkodási egyéb szolgáltatások</w:t>
      </w:r>
    </w:p>
    <w:p w14:paraId="0225069E" w14:textId="77777777" w:rsidR="00BE7F39" w:rsidRDefault="00BE7F39">
      <w:pPr>
        <w:pStyle w:val="Listaszerbekezds"/>
        <w:keepNext/>
        <w:numPr>
          <w:ilvl w:val="0"/>
          <w:numId w:val="3"/>
        </w:numPr>
        <w:spacing w:before="120" w:after="120" w:line="259" w:lineRule="auto"/>
        <w:ind w:left="0" w:firstLine="0"/>
        <w:jc w:val="center"/>
        <w:rPr>
          <w:rFonts w:ascii="Verdana" w:hAnsi="Verdana"/>
        </w:rPr>
      </w:pPr>
    </w:p>
    <w:p w14:paraId="617B82BC" w14:textId="77777777" w:rsidR="00BE7F39" w:rsidRDefault="00BB50AD">
      <w:pPr>
        <w:keepNext/>
        <w:spacing w:before="120" w:after="120"/>
        <w:jc w:val="center"/>
        <w:rPr>
          <w:rFonts w:ascii="Verdana" w:hAnsi="Verdana"/>
        </w:rPr>
      </w:pPr>
      <w:r>
        <w:rPr>
          <w:rFonts w:ascii="Verdana" w:hAnsi="Verdana"/>
          <w:bCs/>
        </w:rPr>
        <w:t>A TÁRSULÁS</w:t>
      </w:r>
      <w:r>
        <w:rPr>
          <w:rFonts w:ascii="Verdana" w:hAnsi="Verdana"/>
        </w:rPr>
        <w:t xml:space="preserve"> IDŐTARTAMA</w:t>
      </w:r>
    </w:p>
    <w:p w14:paraId="5A534E00" w14:textId="77777777" w:rsidR="00BE7F39" w:rsidRDefault="00BB50AD">
      <w:pPr>
        <w:keepNext/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Társulás alapításának időpontja 2005. november 10. napja. A Társulás határozatlan időre alakult azzal, hogy a Tagok együttműködési kötelezettségüket legalább a forrásokat biztosító támogatási szerződésekben vállalt működtetési kötelezettség végéig (legalább az adott pályázati konstrukció szerinti fenntartási időszak lejártáig) fenntartják.</w:t>
      </w:r>
    </w:p>
    <w:p w14:paraId="48E42F77" w14:textId="77777777" w:rsidR="00BE7F39" w:rsidRDefault="00BE7F39">
      <w:pPr>
        <w:pStyle w:val="Listaszerbekezds"/>
        <w:keepNext/>
        <w:numPr>
          <w:ilvl w:val="0"/>
          <w:numId w:val="3"/>
        </w:numPr>
        <w:spacing w:after="120" w:line="259" w:lineRule="auto"/>
        <w:ind w:left="0" w:firstLine="0"/>
        <w:jc w:val="center"/>
        <w:rPr>
          <w:rFonts w:ascii="Verdana" w:hAnsi="Verdana"/>
        </w:rPr>
      </w:pPr>
    </w:p>
    <w:p w14:paraId="74FDBD6C" w14:textId="77777777" w:rsidR="00BE7F39" w:rsidRDefault="00BB50AD">
      <w:pPr>
        <w:keepNext/>
        <w:spacing w:after="120"/>
        <w:jc w:val="center"/>
        <w:rPr>
          <w:rFonts w:ascii="Verdana" w:hAnsi="Verdana"/>
        </w:rPr>
      </w:pPr>
      <w:r>
        <w:rPr>
          <w:rFonts w:ascii="Verdana" w:hAnsi="Verdana"/>
          <w:bCs/>
        </w:rPr>
        <w:t>A TÁRSULÁS JOGÁLLÁSA</w:t>
      </w:r>
    </w:p>
    <w:p w14:paraId="4558C63B" w14:textId="77777777" w:rsidR="00BE7F39" w:rsidRDefault="00BB50AD">
      <w:pPr>
        <w:pStyle w:val="Cmsor1"/>
        <w:shd w:val="clear" w:color="auto" w:fill="FFFFFF"/>
        <w:spacing w:after="120" w:line="259" w:lineRule="auto"/>
        <w:rPr>
          <w:rFonts w:ascii="Verdana" w:eastAsiaTheme="minorHAnsi" w:hAnsi="Verdana" w:cstheme="minorBidi"/>
          <w:b w:val="0"/>
          <w:bCs w:val="0"/>
          <w:lang w:val="hu-HU" w:eastAsia="en-US"/>
        </w:rPr>
      </w:pPr>
      <w:r>
        <w:rPr>
          <w:rFonts w:ascii="Verdana" w:eastAsiaTheme="minorHAnsi" w:hAnsi="Verdana" w:cstheme="minorBidi"/>
          <w:b w:val="0"/>
          <w:bCs w:val="0"/>
          <w:lang w:val="hu-HU" w:eastAsia="en-US"/>
        </w:rPr>
        <w:t xml:space="preserve">A Társulás az </w:t>
      </w:r>
      <w:proofErr w:type="spellStart"/>
      <w:r>
        <w:rPr>
          <w:rFonts w:ascii="Verdana" w:eastAsiaTheme="minorHAnsi" w:hAnsi="Verdana" w:cstheme="minorBidi"/>
          <w:b w:val="0"/>
          <w:bCs w:val="0"/>
          <w:lang w:val="hu-HU" w:eastAsia="en-US"/>
        </w:rPr>
        <w:t>Mötv</w:t>
      </w:r>
      <w:proofErr w:type="spellEnd"/>
      <w:r>
        <w:rPr>
          <w:rFonts w:ascii="Verdana" w:eastAsiaTheme="minorHAnsi" w:hAnsi="Verdana" w:cstheme="minorBidi"/>
          <w:b w:val="0"/>
          <w:bCs w:val="0"/>
          <w:lang w:val="hu-HU" w:eastAsia="en-US"/>
        </w:rPr>
        <w:t>. 87. § rendelkezésén alapján, valamint gazdálkodási, pénzügyi, gazdasági feladatait − jelen megállapodásban meghatározott keretek között − az államháztartásról szóló 2011. évi CXCV. törvény (</w:t>
      </w:r>
      <w:proofErr w:type="spellStart"/>
      <w:r>
        <w:rPr>
          <w:rFonts w:ascii="Verdana" w:eastAsiaTheme="minorHAnsi" w:hAnsi="Verdana" w:cstheme="minorBidi"/>
          <w:b w:val="0"/>
          <w:bCs w:val="0"/>
          <w:lang w:val="hu-HU" w:eastAsia="en-US"/>
        </w:rPr>
        <w:t>Áht</w:t>
      </w:r>
      <w:proofErr w:type="spellEnd"/>
      <w:r>
        <w:rPr>
          <w:rFonts w:ascii="Verdana" w:eastAsiaTheme="minorHAnsi" w:hAnsi="Verdana" w:cstheme="minorBidi"/>
          <w:b w:val="0"/>
          <w:bCs w:val="0"/>
          <w:lang w:val="hu-HU" w:eastAsia="en-US"/>
        </w:rPr>
        <w:t>) és az államháztartásról szóló törvény</w:t>
      </w:r>
      <w:r>
        <w:rPr>
          <w:rFonts w:ascii="Verdana" w:eastAsia="Calibri" w:hAnsi="Verdana"/>
          <w:b w:val="0"/>
          <w:bCs w:val="0"/>
          <w:color w:val="FF4000"/>
          <w:lang w:val="hu-HU" w:eastAsia="en-US"/>
        </w:rPr>
        <w:t xml:space="preserve"> </w:t>
      </w:r>
      <w:r>
        <w:rPr>
          <w:rFonts w:ascii="Verdana" w:eastAsiaTheme="minorHAnsi" w:hAnsi="Verdana" w:cstheme="minorBidi"/>
          <w:b w:val="0"/>
          <w:bCs w:val="0"/>
          <w:lang w:val="hu-HU" w:eastAsia="en-US"/>
        </w:rPr>
        <w:t>végrehajtásáról szóló 368/2011. (XII. 31.) Korm. rendelet (</w:t>
      </w:r>
      <w:proofErr w:type="spellStart"/>
      <w:r>
        <w:rPr>
          <w:rFonts w:ascii="Verdana" w:eastAsiaTheme="minorHAnsi" w:hAnsi="Verdana" w:cstheme="minorBidi"/>
          <w:b w:val="0"/>
          <w:bCs w:val="0"/>
          <w:lang w:val="hu-HU" w:eastAsia="en-US"/>
        </w:rPr>
        <w:t>Ávr</w:t>
      </w:r>
      <w:proofErr w:type="spellEnd"/>
      <w:r>
        <w:rPr>
          <w:rFonts w:ascii="Verdana" w:eastAsiaTheme="minorHAnsi" w:hAnsi="Verdana" w:cstheme="minorBidi"/>
          <w:b w:val="0"/>
          <w:bCs w:val="0"/>
          <w:lang w:val="hu-HU" w:eastAsia="en-US"/>
        </w:rPr>
        <w:t>). rendelkezései szerint ellátó törzskönyvi jogi személy.</w:t>
      </w:r>
    </w:p>
    <w:p w14:paraId="79B991C8" w14:textId="77777777" w:rsidR="00BE7F39" w:rsidRDefault="00BE7F39">
      <w:pPr>
        <w:pStyle w:val="Cmsor6"/>
        <w:numPr>
          <w:ilvl w:val="0"/>
          <w:numId w:val="3"/>
        </w:numPr>
        <w:spacing w:before="0" w:after="120"/>
        <w:ind w:left="0" w:firstLine="0"/>
        <w:jc w:val="center"/>
        <w:rPr>
          <w:rFonts w:ascii="Verdana" w:eastAsia="Times New Roman" w:hAnsi="Verdana" w:cs="Times New Roman"/>
          <w:bCs/>
          <w:color w:val="auto"/>
          <w:sz w:val="20"/>
          <w:szCs w:val="20"/>
          <w:lang w:eastAsia="hu-HU"/>
        </w:rPr>
      </w:pPr>
    </w:p>
    <w:p w14:paraId="5F1AA961" w14:textId="77777777" w:rsidR="00BE7F39" w:rsidRDefault="00BB50AD">
      <w:pPr>
        <w:pStyle w:val="Cmsor6"/>
        <w:spacing w:before="0" w:after="120"/>
        <w:jc w:val="center"/>
        <w:rPr>
          <w:rFonts w:ascii="Verdana" w:eastAsiaTheme="minorHAnsi" w:hAnsi="Verdana" w:cstheme="minorBidi"/>
          <w:bCs/>
          <w:color w:val="auto"/>
        </w:rPr>
      </w:pPr>
      <w:r>
        <w:rPr>
          <w:rFonts w:ascii="Verdana" w:eastAsiaTheme="minorHAnsi" w:hAnsi="Verdana" w:cstheme="minorBidi"/>
          <w:bCs/>
          <w:color w:val="auto"/>
        </w:rPr>
        <w:t>A TÁRSULÁSRA ÁTRUHÁZOTT ÖNKORMÁNYZATI FELADAT- ÉS HATÁSKÖRÖK</w:t>
      </w:r>
    </w:p>
    <w:p w14:paraId="1CE0D4AB" w14:textId="77777777" w:rsidR="00BE7F39" w:rsidRDefault="00BB50AD">
      <w:pPr>
        <w:keepNext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Tagok az </w:t>
      </w:r>
      <w:proofErr w:type="spellStart"/>
      <w:r>
        <w:rPr>
          <w:rFonts w:ascii="Verdana" w:hAnsi="Verdana"/>
          <w:sz w:val="20"/>
          <w:szCs w:val="20"/>
        </w:rPr>
        <w:t>Mötv</w:t>
      </w:r>
      <w:proofErr w:type="spellEnd"/>
      <w:r>
        <w:rPr>
          <w:rFonts w:ascii="Verdana" w:hAnsi="Verdana"/>
          <w:sz w:val="20"/>
          <w:szCs w:val="20"/>
        </w:rPr>
        <w:t>. 41. § (4) bekezdése alapján az alábbi feladat- és hatásköröket ruházzák át a Társulásra:</w:t>
      </w:r>
    </w:p>
    <w:p w14:paraId="784B6335" w14:textId="77777777" w:rsidR="00BE7F39" w:rsidRDefault="00BB50AD">
      <w:pPr>
        <w:keepNext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Az </w:t>
      </w:r>
      <w:proofErr w:type="spellStart"/>
      <w:r>
        <w:rPr>
          <w:rFonts w:ascii="Verdana" w:hAnsi="Verdana"/>
          <w:sz w:val="20"/>
          <w:szCs w:val="20"/>
        </w:rPr>
        <w:t>Mötv</w:t>
      </w:r>
      <w:proofErr w:type="spellEnd"/>
      <w:r>
        <w:rPr>
          <w:rFonts w:ascii="Verdana" w:hAnsi="Verdana"/>
          <w:sz w:val="20"/>
          <w:szCs w:val="20"/>
        </w:rPr>
        <w:t xml:space="preserve"> 93. § 4. pontja szerint kötelezően ellátandó </w:t>
      </w:r>
      <w:proofErr w:type="spellStart"/>
      <w:r>
        <w:rPr>
          <w:rFonts w:ascii="Verdana" w:hAnsi="Verdana"/>
          <w:sz w:val="20"/>
          <w:szCs w:val="20"/>
        </w:rPr>
        <w:t>hulladékgazdálkodási</w:t>
      </w:r>
      <w:proofErr w:type="spellEnd"/>
      <w:r>
        <w:rPr>
          <w:rFonts w:ascii="Verdana" w:hAnsi="Verdana"/>
          <w:sz w:val="20"/>
          <w:szCs w:val="20"/>
        </w:rPr>
        <w:t xml:space="preserve"> feladatok ellátása a települési szilárdhulladékra vonatkozóan, az ezzel a feladattal összefüggő rendeletalkotás és a rendeletalkotáshoz kapcsolódó feladatok kivételével.</w:t>
      </w:r>
    </w:p>
    <w:p w14:paraId="7F29E634" w14:textId="77777777" w:rsidR="00BE7F39" w:rsidRDefault="00BB50AD">
      <w:pPr>
        <w:widowControl w:val="0"/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Továbbá annak érdekében, hogy a Társulás által megvalósított egységes </w:t>
      </w:r>
      <w:proofErr w:type="spellStart"/>
      <w:r>
        <w:rPr>
          <w:rFonts w:ascii="Verdana" w:hAnsi="Verdana"/>
          <w:sz w:val="20"/>
          <w:szCs w:val="20"/>
        </w:rPr>
        <w:t>hulladékgazdálkodási</w:t>
      </w:r>
      <w:proofErr w:type="spellEnd"/>
      <w:r>
        <w:rPr>
          <w:rFonts w:ascii="Verdana" w:hAnsi="Verdana"/>
          <w:sz w:val="20"/>
          <w:szCs w:val="20"/>
        </w:rPr>
        <w:t xml:space="preserve"> rendszer működése, a közszolgáltatás megszervezése mind jogilag, mind pénzügyileg, mind pedig műszakilag megfelelően biztosított legyen, Tagok a </w:t>
      </w:r>
      <w:proofErr w:type="spellStart"/>
      <w:r>
        <w:rPr>
          <w:rFonts w:ascii="Verdana" w:hAnsi="Verdana"/>
          <w:sz w:val="20"/>
          <w:szCs w:val="20"/>
        </w:rPr>
        <w:t>Ht</w:t>
      </w:r>
      <w:proofErr w:type="spellEnd"/>
      <w:r>
        <w:rPr>
          <w:rFonts w:ascii="Verdana" w:hAnsi="Verdana"/>
          <w:sz w:val="20"/>
          <w:szCs w:val="20"/>
        </w:rPr>
        <w:t xml:space="preserve"> rendelkezései szerint a települési önkormányzatokra vonatkozóan meghatározott </w:t>
      </w:r>
      <w:proofErr w:type="spellStart"/>
      <w:r>
        <w:rPr>
          <w:rFonts w:ascii="Verdana" w:hAnsi="Verdana"/>
          <w:sz w:val="20"/>
          <w:szCs w:val="20"/>
        </w:rPr>
        <w:t>hulladékgazdálkodási</w:t>
      </w:r>
      <w:proofErr w:type="spellEnd"/>
      <w:r>
        <w:rPr>
          <w:rFonts w:ascii="Verdana" w:hAnsi="Verdana"/>
          <w:sz w:val="20"/>
          <w:szCs w:val="20"/>
        </w:rPr>
        <w:t xml:space="preserve"> közszolgáltatás ellátásával összefüggő alább felsorolt feladat- és hatáskörüket a Társulásra átruházzák.</w:t>
      </w:r>
    </w:p>
    <w:tbl>
      <w:tblPr>
        <w:tblStyle w:val="Rcsostblzat"/>
        <w:tblW w:w="9062" w:type="dxa"/>
        <w:tblLook w:val="04A0" w:firstRow="1" w:lastRow="0" w:firstColumn="1" w:lastColumn="0" w:noHBand="0" w:noVBand="1"/>
      </w:tblPr>
      <w:tblGrid>
        <w:gridCol w:w="7336"/>
        <w:gridCol w:w="1726"/>
      </w:tblGrid>
      <w:tr w:rsidR="00BE7F39" w14:paraId="2F611191" w14:textId="77777777">
        <w:tc>
          <w:tcPr>
            <w:tcW w:w="7335" w:type="dxa"/>
            <w:shd w:val="clear" w:color="auto" w:fill="auto"/>
          </w:tcPr>
          <w:p w14:paraId="05716622" w14:textId="77777777" w:rsidR="00BE7F39" w:rsidRDefault="00BB50AD">
            <w:pPr>
              <w:pStyle w:val="Default"/>
              <w:jc w:val="center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t>FELADAT/HATÁSKÖR</w:t>
            </w:r>
          </w:p>
        </w:tc>
        <w:tc>
          <w:tcPr>
            <w:tcW w:w="1726" w:type="dxa"/>
            <w:shd w:val="clear" w:color="auto" w:fill="auto"/>
          </w:tcPr>
          <w:p w14:paraId="6A67E8F6" w14:textId="77777777" w:rsidR="00BE7F39" w:rsidRDefault="00BB50AD">
            <w:pPr>
              <w:pStyle w:val="Default"/>
              <w:jc w:val="both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t xml:space="preserve">JOGSZABÁLY </w:t>
            </w:r>
          </w:p>
        </w:tc>
      </w:tr>
      <w:tr w:rsidR="00BE7F39" w14:paraId="072B6151" w14:textId="77777777">
        <w:tc>
          <w:tcPr>
            <w:tcW w:w="7335" w:type="dxa"/>
            <w:shd w:val="clear" w:color="auto" w:fill="auto"/>
          </w:tcPr>
          <w:p w14:paraId="39EBA63E" w14:textId="77777777" w:rsidR="00BE7F39" w:rsidRDefault="00BB50AD">
            <w:pPr>
              <w:widowControl w:val="0"/>
              <w:spacing w:after="120" w:line="240" w:lineRule="auto"/>
              <w:jc w:val="both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 xml:space="preserve">Biztosítja az önkormányzati </w:t>
            </w:r>
            <w:proofErr w:type="spellStart"/>
            <w:r>
              <w:rPr>
                <w:rFonts w:ascii="Verdana" w:hAnsi="Verdana"/>
                <w:color w:val="000000"/>
                <w:sz w:val="19"/>
                <w:szCs w:val="19"/>
              </w:rPr>
              <w:t>hulladékgazdálkodási</w:t>
            </w:r>
            <w:proofErr w:type="spellEnd"/>
            <w:r>
              <w:rPr>
                <w:rFonts w:ascii="Verdana" w:hAnsi="Verdana"/>
                <w:color w:val="000000"/>
                <w:sz w:val="19"/>
                <w:szCs w:val="19"/>
              </w:rPr>
              <w:t xml:space="preserve"> közszolgáltatás ellátását a közszolgáltatóval kötött </w:t>
            </w:r>
            <w:proofErr w:type="spellStart"/>
            <w:r>
              <w:rPr>
                <w:rFonts w:ascii="Verdana" w:hAnsi="Verdana"/>
                <w:color w:val="000000"/>
                <w:sz w:val="19"/>
                <w:szCs w:val="19"/>
              </w:rPr>
              <w:t>hulladékgazdálkodási</w:t>
            </w:r>
            <w:proofErr w:type="spellEnd"/>
            <w:r>
              <w:rPr>
                <w:rFonts w:ascii="Verdana" w:hAnsi="Verdana"/>
                <w:color w:val="000000"/>
                <w:sz w:val="19"/>
                <w:szCs w:val="19"/>
              </w:rPr>
              <w:t xml:space="preserve"> közszolgáltatási szerződés útján.</w:t>
            </w:r>
          </w:p>
        </w:tc>
        <w:tc>
          <w:tcPr>
            <w:tcW w:w="1726" w:type="dxa"/>
            <w:shd w:val="clear" w:color="auto" w:fill="auto"/>
          </w:tcPr>
          <w:p w14:paraId="205565B4" w14:textId="77777777" w:rsidR="00BE7F39" w:rsidRDefault="00BB50AD">
            <w:pPr>
              <w:widowControl w:val="0"/>
              <w:spacing w:after="120" w:line="240" w:lineRule="auto"/>
              <w:jc w:val="both"/>
              <w:rPr>
                <w:rFonts w:ascii="Verdana" w:hAnsi="Verdana"/>
                <w:sz w:val="19"/>
                <w:szCs w:val="19"/>
              </w:rPr>
            </w:pPr>
            <w:proofErr w:type="spellStart"/>
            <w:r>
              <w:rPr>
                <w:rFonts w:ascii="Verdana" w:hAnsi="Verdana"/>
                <w:sz w:val="19"/>
                <w:szCs w:val="19"/>
              </w:rPr>
              <w:t>Ht</w:t>
            </w:r>
            <w:proofErr w:type="spellEnd"/>
            <w:r>
              <w:rPr>
                <w:rFonts w:ascii="Verdana" w:hAnsi="Verdana"/>
                <w:sz w:val="19"/>
                <w:szCs w:val="19"/>
              </w:rPr>
              <w:t>. 33. §, (1)</w:t>
            </w:r>
          </w:p>
        </w:tc>
      </w:tr>
      <w:tr w:rsidR="00BE7F39" w14:paraId="390BEA44" w14:textId="77777777">
        <w:tc>
          <w:tcPr>
            <w:tcW w:w="7335" w:type="dxa"/>
            <w:shd w:val="clear" w:color="auto" w:fill="auto"/>
          </w:tcPr>
          <w:p w14:paraId="26411960" w14:textId="77777777" w:rsidR="00BE7F39" w:rsidRDefault="00BB50AD">
            <w:pPr>
              <w:widowControl w:val="0"/>
              <w:spacing w:after="120" w:line="240" w:lineRule="auto"/>
              <w:jc w:val="both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 xml:space="preserve">Közbeszerzési eljárást folytat le az önkormányzati </w:t>
            </w:r>
            <w:proofErr w:type="spellStart"/>
            <w:r>
              <w:rPr>
                <w:rFonts w:ascii="Verdana" w:hAnsi="Verdana"/>
                <w:color w:val="000000"/>
                <w:sz w:val="19"/>
                <w:szCs w:val="19"/>
              </w:rPr>
              <w:t>hulladékgazdálkodási</w:t>
            </w:r>
            <w:proofErr w:type="spellEnd"/>
            <w:r>
              <w:rPr>
                <w:rFonts w:ascii="Verdana" w:hAnsi="Verdana"/>
                <w:color w:val="000000"/>
                <w:sz w:val="19"/>
                <w:szCs w:val="19"/>
              </w:rPr>
              <w:t xml:space="preserve"> közszolgáltatás ellátására, kivéve, ha a közbeszerzésekről szóló törvény (a továbbiakban: Kbt.) szerint nem kell közbeszerzési eljárást lefolytatni, a </w:t>
            </w:r>
            <w:proofErr w:type="spellStart"/>
            <w:r>
              <w:rPr>
                <w:rFonts w:ascii="Verdana" w:hAnsi="Verdana"/>
                <w:color w:val="000000"/>
                <w:sz w:val="19"/>
                <w:szCs w:val="19"/>
              </w:rPr>
              <w:t>hulladékgazdálkodási</w:t>
            </w:r>
            <w:proofErr w:type="spellEnd"/>
            <w:r>
              <w:rPr>
                <w:rFonts w:ascii="Verdana" w:hAnsi="Verdana"/>
                <w:color w:val="000000"/>
                <w:sz w:val="19"/>
                <w:szCs w:val="19"/>
              </w:rPr>
              <w:t xml:space="preserve"> közszolgáltatási szerződés megkötése nem tartozik a Kbt. alkalmazási körébe, vagy ha a </w:t>
            </w:r>
            <w:proofErr w:type="spellStart"/>
            <w:r>
              <w:rPr>
                <w:rFonts w:ascii="Verdana" w:hAnsi="Verdana"/>
                <w:color w:val="000000"/>
                <w:sz w:val="19"/>
                <w:szCs w:val="19"/>
              </w:rPr>
              <w:t>hulladékgazdálkodási</w:t>
            </w:r>
            <w:proofErr w:type="spellEnd"/>
            <w:r>
              <w:rPr>
                <w:rFonts w:ascii="Verdana" w:hAnsi="Verdana"/>
                <w:color w:val="000000"/>
                <w:sz w:val="19"/>
                <w:szCs w:val="19"/>
              </w:rPr>
              <w:t xml:space="preserve"> közszolgáltatási szerződés megkötése a Kbt. szerinti kivételi körbe esik.</w:t>
            </w:r>
          </w:p>
        </w:tc>
        <w:tc>
          <w:tcPr>
            <w:tcW w:w="1726" w:type="dxa"/>
            <w:shd w:val="clear" w:color="auto" w:fill="auto"/>
          </w:tcPr>
          <w:p w14:paraId="2A772D27" w14:textId="77777777" w:rsidR="00BE7F39" w:rsidRDefault="00BB50AD">
            <w:pPr>
              <w:widowControl w:val="0"/>
              <w:spacing w:after="120" w:line="240" w:lineRule="auto"/>
              <w:jc w:val="both"/>
              <w:rPr>
                <w:rFonts w:ascii="Verdana" w:hAnsi="Verdana"/>
                <w:sz w:val="19"/>
                <w:szCs w:val="19"/>
              </w:rPr>
            </w:pPr>
            <w:proofErr w:type="spellStart"/>
            <w:r>
              <w:rPr>
                <w:rFonts w:ascii="Verdana" w:hAnsi="Verdana"/>
                <w:sz w:val="19"/>
                <w:szCs w:val="19"/>
              </w:rPr>
              <w:t>Ht</w:t>
            </w:r>
            <w:proofErr w:type="spellEnd"/>
            <w:r>
              <w:rPr>
                <w:rFonts w:ascii="Verdana" w:hAnsi="Verdana"/>
                <w:sz w:val="19"/>
                <w:szCs w:val="19"/>
              </w:rPr>
              <w:t>. 33. §, (2)</w:t>
            </w:r>
          </w:p>
        </w:tc>
      </w:tr>
      <w:tr w:rsidR="00BE7F39" w14:paraId="65641A07" w14:textId="77777777">
        <w:tc>
          <w:tcPr>
            <w:tcW w:w="7335" w:type="dxa"/>
            <w:shd w:val="clear" w:color="auto" w:fill="auto"/>
          </w:tcPr>
          <w:p w14:paraId="1926F5EB" w14:textId="77777777" w:rsidR="00BE7F39" w:rsidRDefault="00BB50AD">
            <w:pPr>
              <w:spacing w:after="0" w:line="240" w:lineRule="auto"/>
              <w:jc w:val="both"/>
              <w:rPr>
                <w:rFonts w:ascii="Verdana" w:hAnsi="Verdana"/>
                <w:color w:val="000000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 xml:space="preserve">Hulladékgazdálkodási közszolgáltatás ellátására kiírt közbeszerzési eljárás felhívásában ajánlatkérőként meghatározza, hogy a közbeszerzési eljárás során milyen, a </w:t>
            </w:r>
            <w:proofErr w:type="spellStart"/>
            <w:r>
              <w:rPr>
                <w:rFonts w:ascii="Verdana" w:hAnsi="Verdana"/>
                <w:color w:val="000000"/>
                <w:sz w:val="19"/>
                <w:szCs w:val="19"/>
              </w:rPr>
              <w:t>hulladékgazdálkodási</w:t>
            </w:r>
            <w:proofErr w:type="spellEnd"/>
            <w:r>
              <w:rPr>
                <w:rFonts w:ascii="Verdana" w:hAnsi="Verdana"/>
                <w:color w:val="000000"/>
                <w:sz w:val="19"/>
                <w:szCs w:val="19"/>
              </w:rPr>
              <w:t xml:space="preserve"> közszolgáltatási tevékenység minősítéséről szóló törvény szerint osztályba sorolt gazdasági szereplők tehetnek ajánlatot vagy nyújthatnak be részvételi jelentkezést. </w:t>
            </w:r>
          </w:p>
        </w:tc>
        <w:tc>
          <w:tcPr>
            <w:tcW w:w="1726" w:type="dxa"/>
            <w:shd w:val="clear" w:color="auto" w:fill="auto"/>
          </w:tcPr>
          <w:p w14:paraId="06B4E93A" w14:textId="77777777" w:rsidR="00BE7F39" w:rsidRDefault="00BB50AD">
            <w:pPr>
              <w:widowControl w:val="0"/>
              <w:spacing w:after="120" w:line="240" w:lineRule="auto"/>
              <w:jc w:val="both"/>
              <w:rPr>
                <w:rFonts w:ascii="Verdana" w:hAnsi="Verdana"/>
                <w:sz w:val="19"/>
                <w:szCs w:val="19"/>
              </w:rPr>
            </w:pPr>
            <w:proofErr w:type="spellStart"/>
            <w:r>
              <w:rPr>
                <w:rFonts w:ascii="Verdana" w:hAnsi="Verdana"/>
                <w:sz w:val="19"/>
                <w:szCs w:val="19"/>
              </w:rPr>
              <w:t>Ht</w:t>
            </w:r>
            <w:proofErr w:type="spellEnd"/>
            <w:r>
              <w:rPr>
                <w:rFonts w:ascii="Verdana" w:hAnsi="Verdana"/>
                <w:sz w:val="19"/>
                <w:szCs w:val="19"/>
              </w:rPr>
              <w:t>. 33. §, (3)</w:t>
            </w:r>
          </w:p>
        </w:tc>
      </w:tr>
      <w:tr w:rsidR="00BE7F39" w14:paraId="3C8FB7F2" w14:textId="77777777">
        <w:tc>
          <w:tcPr>
            <w:tcW w:w="7335" w:type="dxa"/>
            <w:shd w:val="clear" w:color="auto" w:fill="auto"/>
          </w:tcPr>
          <w:p w14:paraId="4C477514" w14:textId="77777777" w:rsidR="00BE7F39" w:rsidRDefault="00BB50AD">
            <w:pPr>
              <w:widowControl w:val="0"/>
              <w:spacing w:after="120" w:line="240" w:lineRule="auto"/>
              <w:jc w:val="both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color w:val="000000"/>
                <w:sz w:val="19"/>
                <w:szCs w:val="19"/>
              </w:rPr>
              <w:t xml:space="preserve">Egyetlen írásbeli szerződést köt az önkormányzati </w:t>
            </w:r>
            <w:proofErr w:type="spellStart"/>
            <w:r>
              <w:rPr>
                <w:rFonts w:ascii="Verdana" w:hAnsi="Verdana"/>
                <w:color w:val="000000"/>
                <w:sz w:val="19"/>
                <w:szCs w:val="19"/>
              </w:rPr>
              <w:t>hulladékgazdálkodási</w:t>
            </w:r>
            <w:proofErr w:type="spellEnd"/>
            <w:r>
              <w:rPr>
                <w:rFonts w:ascii="Verdana" w:hAnsi="Verdana"/>
                <w:color w:val="000000"/>
                <w:sz w:val="19"/>
                <w:szCs w:val="19"/>
              </w:rPr>
              <w:t xml:space="preserve"> közfeladat ellátására a közszolgáltatóval</w:t>
            </w:r>
          </w:p>
        </w:tc>
        <w:tc>
          <w:tcPr>
            <w:tcW w:w="1726" w:type="dxa"/>
            <w:shd w:val="clear" w:color="auto" w:fill="auto"/>
          </w:tcPr>
          <w:p w14:paraId="6C6367BD" w14:textId="77777777" w:rsidR="00BE7F39" w:rsidRDefault="00BB50AD">
            <w:pPr>
              <w:widowControl w:val="0"/>
              <w:spacing w:after="120" w:line="240" w:lineRule="auto"/>
              <w:jc w:val="both"/>
              <w:rPr>
                <w:rFonts w:ascii="Verdana" w:hAnsi="Verdana"/>
                <w:sz w:val="19"/>
                <w:szCs w:val="19"/>
              </w:rPr>
            </w:pPr>
            <w:proofErr w:type="spellStart"/>
            <w:r>
              <w:rPr>
                <w:rFonts w:ascii="Verdana" w:hAnsi="Verdana"/>
                <w:sz w:val="19"/>
                <w:szCs w:val="19"/>
              </w:rPr>
              <w:t>Ht</w:t>
            </w:r>
            <w:proofErr w:type="spellEnd"/>
            <w:r>
              <w:rPr>
                <w:rFonts w:ascii="Verdana" w:hAnsi="Verdana"/>
                <w:sz w:val="19"/>
                <w:szCs w:val="19"/>
              </w:rPr>
              <w:t xml:space="preserve"> 34. §, (1) (2)</w:t>
            </w:r>
          </w:p>
        </w:tc>
      </w:tr>
      <w:tr w:rsidR="00BE7F39" w14:paraId="25EAD90D" w14:textId="77777777">
        <w:tc>
          <w:tcPr>
            <w:tcW w:w="7335" w:type="dxa"/>
            <w:shd w:val="clear" w:color="auto" w:fill="auto"/>
          </w:tcPr>
          <w:p w14:paraId="7090832C" w14:textId="77777777" w:rsidR="00BE7F39" w:rsidRDefault="00BB50AD">
            <w:pPr>
              <w:pStyle w:val="Default"/>
              <w:jc w:val="both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lastRenderedPageBreak/>
              <w:t xml:space="preserve">Hulladékgazdálkodási közszolgáltatási szerződést csak a </w:t>
            </w:r>
            <w:proofErr w:type="spellStart"/>
            <w:r>
              <w:rPr>
                <w:rFonts w:ascii="Verdana" w:hAnsi="Verdana"/>
                <w:sz w:val="19"/>
                <w:szCs w:val="19"/>
              </w:rPr>
              <w:t>hulladékgazdálkodási</w:t>
            </w:r>
            <w:proofErr w:type="spellEnd"/>
            <w:r>
              <w:rPr>
                <w:rFonts w:ascii="Verdana" w:hAnsi="Verdana"/>
                <w:sz w:val="19"/>
                <w:szCs w:val="19"/>
              </w:rPr>
              <w:t xml:space="preserve"> közszolgáltatási tevékenység minősítéséről szóló törvényben meghatározott minősítési engedéllyel és a </w:t>
            </w:r>
            <w:proofErr w:type="spellStart"/>
            <w:r>
              <w:rPr>
                <w:rFonts w:ascii="Verdana" w:hAnsi="Verdana"/>
                <w:sz w:val="19"/>
                <w:szCs w:val="19"/>
              </w:rPr>
              <w:t>Ht</w:t>
            </w:r>
            <w:proofErr w:type="spellEnd"/>
            <w:r>
              <w:rPr>
                <w:rFonts w:ascii="Verdana" w:hAnsi="Verdana"/>
                <w:sz w:val="19"/>
                <w:szCs w:val="19"/>
              </w:rPr>
              <w:t xml:space="preserve">. 32/A. § (1) bekezdés f) pontja szerinti megfelelőségi véleménnyel rendelkező gazdasági szereplővel köthet. </w:t>
            </w:r>
          </w:p>
        </w:tc>
        <w:tc>
          <w:tcPr>
            <w:tcW w:w="1726" w:type="dxa"/>
            <w:shd w:val="clear" w:color="auto" w:fill="auto"/>
          </w:tcPr>
          <w:p w14:paraId="73051B07" w14:textId="77777777" w:rsidR="00BE7F39" w:rsidRDefault="00BB50AD">
            <w:pPr>
              <w:widowControl w:val="0"/>
              <w:spacing w:after="120" w:line="240" w:lineRule="auto"/>
              <w:jc w:val="both"/>
              <w:rPr>
                <w:rFonts w:ascii="Verdana" w:hAnsi="Verdana"/>
                <w:sz w:val="19"/>
                <w:szCs w:val="19"/>
              </w:rPr>
            </w:pPr>
            <w:proofErr w:type="spellStart"/>
            <w:r>
              <w:rPr>
                <w:rFonts w:ascii="Verdana" w:hAnsi="Verdana"/>
                <w:sz w:val="19"/>
                <w:szCs w:val="19"/>
              </w:rPr>
              <w:t>Ht</w:t>
            </w:r>
            <w:proofErr w:type="spellEnd"/>
            <w:r>
              <w:rPr>
                <w:rFonts w:ascii="Verdana" w:hAnsi="Verdana"/>
                <w:sz w:val="19"/>
                <w:szCs w:val="19"/>
              </w:rPr>
              <w:t xml:space="preserve"> 34. §, (3)</w:t>
            </w:r>
          </w:p>
        </w:tc>
      </w:tr>
      <w:tr w:rsidR="00BE7F39" w14:paraId="1968E0ED" w14:textId="77777777">
        <w:tc>
          <w:tcPr>
            <w:tcW w:w="7335" w:type="dxa"/>
            <w:shd w:val="clear" w:color="auto" w:fill="auto"/>
          </w:tcPr>
          <w:p w14:paraId="3D9584CA" w14:textId="77777777" w:rsidR="00BE7F39" w:rsidRDefault="00BB50AD">
            <w:pPr>
              <w:pStyle w:val="Default"/>
              <w:jc w:val="both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t xml:space="preserve">Megfelelőségi véleménnyel rendelkező, de minősítési engedéllyel nem rendelkező gazdasági szereplővel is köthet </w:t>
            </w:r>
            <w:proofErr w:type="spellStart"/>
            <w:r>
              <w:rPr>
                <w:rFonts w:ascii="Verdana" w:hAnsi="Verdana"/>
                <w:sz w:val="19"/>
                <w:szCs w:val="19"/>
              </w:rPr>
              <w:t>hulladékgazdálkodási</w:t>
            </w:r>
            <w:proofErr w:type="spellEnd"/>
            <w:r>
              <w:rPr>
                <w:rFonts w:ascii="Verdana" w:hAnsi="Verdana"/>
                <w:sz w:val="19"/>
                <w:szCs w:val="19"/>
              </w:rPr>
              <w:t xml:space="preserve"> közszolgáltatási szerződést, amelynek tagjai - az államot és a települési önkormányzatot kivéve - valamennyien rendelkeznek minősítési engedéllyel. </w:t>
            </w:r>
          </w:p>
        </w:tc>
        <w:tc>
          <w:tcPr>
            <w:tcW w:w="1726" w:type="dxa"/>
            <w:shd w:val="clear" w:color="auto" w:fill="auto"/>
          </w:tcPr>
          <w:p w14:paraId="2C1414A6" w14:textId="77777777" w:rsidR="00BE7F39" w:rsidRDefault="00BB50AD">
            <w:pPr>
              <w:widowControl w:val="0"/>
              <w:spacing w:after="120" w:line="240" w:lineRule="auto"/>
              <w:jc w:val="both"/>
              <w:rPr>
                <w:rFonts w:ascii="Verdana" w:hAnsi="Verdana"/>
                <w:sz w:val="19"/>
                <w:szCs w:val="19"/>
              </w:rPr>
            </w:pPr>
            <w:proofErr w:type="spellStart"/>
            <w:r>
              <w:rPr>
                <w:rFonts w:ascii="Verdana" w:hAnsi="Verdana"/>
                <w:sz w:val="19"/>
                <w:szCs w:val="19"/>
              </w:rPr>
              <w:t>Ht</w:t>
            </w:r>
            <w:proofErr w:type="spellEnd"/>
            <w:r>
              <w:rPr>
                <w:rFonts w:ascii="Verdana" w:hAnsi="Verdana"/>
                <w:sz w:val="19"/>
                <w:szCs w:val="19"/>
              </w:rPr>
              <w:t xml:space="preserve"> 34. §, (4)</w:t>
            </w:r>
          </w:p>
        </w:tc>
      </w:tr>
      <w:tr w:rsidR="00BE7F39" w14:paraId="792E2D9E" w14:textId="77777777">
        <w:tc>
          <w:tcPr>
            <w:tcW w:w="7335" w:type="dxa"/>
            <w:shd w:val="clear" w:color="auto" w:fill="auto"/>
          </w:tcPr>
          <w:p w14:paraId="6789958C" w14:textId="77777777" w:rsidR="00BE7F39" w:rsidRDefault="00BB50AD">
            <w:pPr>
              <w:pStyle w:val="Default"/>
              <w:jc w:val="both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t xml:space="preserve">Felmondhatja a </w:t>
            </w:r>
            <w:proofErr w:type="spellStart"/>
            <w:r>
              <w:rPr>
                <w:rFonts w:ascii="Verdana" w:hAnsi="Verdana"/>
                <w:sz w:val="19"/>
                <w:szCs w:val="19"/>
              </w:rPr>
              <w:t>hulladékgazdálkodási</w:t>
            </w:r>
            <w:proofErr w:type="spellEnd"/>
            <w:r>
              <w:rPr>
                <w:rFonts w:ascii="Verdana" w:hAnsi="Verdana"/>
                <w:sz w:val="19"/>
                <w:szCs w:val="19"/>
              </w:rPr>
              <w:t xml:space="preserve"> közszolgáltatási szerződést a Polgári Törvénykönyvben meghatározottakon túlmenően, ha a közszolgáltató </w:t>
            </w:r>
          </w:p>
          <w:p w14:paraId="243B1791" w14:textId="77777777" w:rsidR="00BE7F39" w:rsidRDefault="00BB50AD">
            <w:pPr>
              <w:pStyle w:val="Default"/>
              <w:jc w:val="both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t xml:space="preserve">a) a </w:t>
            </w:r>
            <w:proofErr w:type="spellStart"/>
            <w:r>
              <w:rPr>
                <w:rFonts w:ascii="Verdana" w:hAnsi="Verdana"/>
                <w:sz w:val="19"/>
                <w:szCs w:val="19"/>
              </w:rPr>
              <w:t>hulladékgazdálkodási</w:t>
            </w:r>
            <w:proofErr w:type="spellEnd"/>
            <w:r>
              <w:rPr>
                <w:rFonts w:ascii="Verdana" w:hAnsi="Verdana"/>
                <w:sz w:val="19"/>
                <w:szCs w:val="19"/>
              </w:rPr>
              <w:t xml:space="preserve"> közszolgáltatás ellátása során a környezet védelmére vonatkozó jogszabályok vagy a rá vonatkozó hatósági döntés előírásait súlyosan megsértette, és ennek tényét bíróság jogerősen vagy hatóság véglegessé vált döntéssel megállapította vagy </w:t>
            </w:r>
          </w:p>
          <w:p w14:paraId="0A03EB3F" w14:textId="77777777" w:rsidR="00BE7F39" w:rsidRDefault="00BB50AD">
            <w:pPr>
              <w:widowControl w:val="0"/>
              <w:spacing w:after="120" w:line="240" w:lineRule="auto"/>
              <w:jc w:val="both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t xml:space="preserve">b) a szerződésben megállapított kötelezettségét neki felróható módon súlyosan megsértette. </w:t>
            </w:r>
          </w:p>
        </w:tc>
        <w:tc>
          <w:tcPr>
            <w:tcW w:w="1726" w:type="dxa"/>
            <w:shd w:val="clear" w:color="auto" w:fill="auto"/>
          </w:tcPr>
          <w:p w14:paraId="536493FF" w14:textId="77777777" w:rsidR="00BE7F39" w:rsidRDefault="00BB50AD">
            <w:pPr>
              <w:widowControl w:val="0"/>
              <w:spacing w:after="120" w:line="240" w:lineRule="auto"/>
              <w:jc w:val="both"/>
              <w:rPr>
                <w:rFonts w:ascii="Verdana" w:hAnsi="Verdana"/>
                <w:sz w:val="19"/>
                <w:szCs w:val="19"/>
              </w:rPr>
            </w:pPr>
            <w:proofErr w:type="spellStart"/>
            <w:r>
              <w:rPr>
                <w:rFonts w:ascii="Verdana" w:hAnsi="Verdana"/>
                <w:sz w:val="19"/>
                <w:szCs w:val="19"/>
              </w:rPr>
              <w:t>Ht</w:t>
            </w:r>
            <w:proofErr w:type="spellEnd"/>
            <w:r>
              <w:rPr>
                <w:rFonts w:ascii="Verdana" w:hAnsi="Verdana"/>
                <w:sz w:val="19"/>
                <w:szCs w:val="19"/>
              </w:rPr>
              <w:t xml:space="preserve">. 37. § (1) a) </w:t>
            </w:r>
          </w:p>
          <w:p w14:paraId="548E7BBF" w14:textId="77777777" w:rsidR="00BE7F39" w:rsidRDefault="00BE7F39">
            <w:pPr>
              <w:widowControl w:val="0"/>
              <w:spacing w:after="120" w:line="240" w:lineRule="auto"/>
              <w:jc w:val="both"/>
              <w:rPr>
                <w:rFonts w:ascii="Verdana" w:hAnsi="Verdana"/>
                <w:sz w:val="19"/>
                <w:szCs w:val="19"/>
              </w:rPr>
            </w:pPr>
          </w:p>
        </w:tc>
      </w:tr>
      <w:tr w:rsidR="00BE7F39" w14:paraId="6F3EC244" w14:textId="77777777">
        <w:tc>
          <w:tcPr>
            <w:tcW w:w="7335" w:type="dxa"/>
            <w:shd w:val="clear" w:color="auto" w:fill="auto"/>
          </w:tcPr>
          <w:p w14:paraId="7B99016D" w14:textId="77777777" w:rsidR="00BE7F39" w:rsidRDefault="00BB50AD">
            <w:pPr>
              <w:pStyle w:val="Default"/>
              <w:jc w:val="both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t xml:space="preserve">Felmondja a </w:t>
            </w:r>
            <w:proofErr w:type="spellStart"/>
            <w:r>
              <w:rPr>
                <w:rFonts w:ascii="Verdana" w:hAnsi="Verdana"/>
                <w:sz w:val="19"/>
                <w:szCs w:val="19"/>
              </w:rPr>
              <w:t>hulladékgazdálkodási</w:t>
            </w:r>
            <w:proofErr w:type="spellEnd"/>
            <w:r>
              <w:rPr>
                <w:rFonts w:ascii="Verdana" w:hAnsi="Verdana"/>
                <w:sz w:val="19"/>
                <w:szCs w:val="19"/>
              </w:rPr>
              <w:t xml:space="preserve"> közszolgáltatási szerződést legfeljebb hat hónapos felmondási idővel, ha a közszolgáltató nem rendelkezik minősítési engedéllyel vagy megfelelőségi véleménnyel vagy a Koordináló szerv a megfelelőségi véleményét visszavonta. </w:t>
            </w:r>
          </w:p>
        </w:tc>
        <w:tc>
          <w:tcPr>
            <w:tcW w:w="1726" w:type="dxa"/>
            <w:shd w:val="clear" w:color="auto" w:fill="auto"/>
          </w:tcPr>
          <w:p w14:paraId="37D8BCB1" w14:textId="77777777" w:rsidR="00BE7F39" w:rsidRDefault="00BB50AD">
            <w:pPr>
              <w:widowControl w:val="0"/>
              <w:spacing w:after="120" w:line="240" w:lineRule="auto"/>
              <w:jc w:val="both"/>
              <w:rPr>
                <w:rFonts w:ascii="Verdana" w:hAnsi="Verdana"/>
                <w:sz w:val="19"/>
                <w:szCs w:val="19"/>
              </w:rPr>
            </w:pPr>
            <w:proofErr w:type="spellStart"/>
            <w:r>
              <w:rPr>
                <w:rFonts w:ascii="Verdana" w:hAnsi="Verdana"/>
                <w:sz w:val="19"/>
                <w:szCs w:val="19"/>
              </w:rPr>
              <w:t>Ht</w:t>
            </w:r>
            <w:proofErr w:type="spellEnd"/>
            <w:r>
              <w:rPr>
                <w:rFonts w:ascii="Verdana" w:hAnsi="Verdana"/>
                <w:sz w:val="19"/>
                <w:szCs w:val="19"/>
              </w:rPr>
              <w:t xml:space="preserve">. 37. § (1a) </w:t>
            </w:r>
          </w:p>
          <w:p w14:paraId="10CBA327" w14:textId="77777777" w:rsidR="00BE7F39" w:rsidRDefault="00BE7F39">
            <w:pPr>
              <w:widowControl w:val="0"/>
              <w:spacing w:after="120" w:line="240" w:lineRule="auto"/>
              <w:jc w:val="both"/>
              <w:rPr>
                <w:rFonts w:ascii="Verdana" w:hAnsi="Verdana"/>
                <w:sz w:val="19"/>
                <w:szCs w:val="19"/>
              </w:rPr>
            </w:pPr>
          </w:p>
        </w:tc>
      </w:tr>
      <w:tr w:rsidR="00BE7F39" w14:paraId="1F23CF74" w14:textId="77777777">
        <w:tc>
          <w:tcPr>
            <w:tcW w:w="7335" w:type="dxa"/>
            <w:shd w:val="clear" w:color="auto" w:fill="auto"/>
          </w:tcPr>
          <w:p w14:paraId="55AFA642" w14:textId="77777777" w:rsidR="00BE7F39" w:rsidRDefault="00BB50AD">
            <w:pPr>
              <w:pStyle w:val="Default"/>
              <w:jc w:val="both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t xml:space="preserve">Haladéktalanul intézkedik a </w:t>
            </w:r>
            <w:proofErr w:type="spellStart"/>
            <w:r>
              <w:rPr>
                <w:rFonts w:ascii="Verdana" w:hAnsi="Verdana"/>
                <w:sz w:val="19"/>
                <w:szCs w:val="19"/>
              </w:rPr>
              <w:t>hulladékgazdálkodási</w:t>
            </w:r>
            <w:proofErr w:type="spellEnd"/>
            <w:r>
              <w:rPr>
                <w:rFonts w:ascii="Verdana" w:hAnsi="Verdana"/>
                <w:sz w:val="19"/>
                <w:szCs w:val="19"/>
              </w:rPr>
              <w:t xml:space="preserve"> közszolgáltatási szerződés felmondása esetén a </w:t>
            </w:r>
            <w:proofErr w:type="spellStart"/>
            <w:r>
              <w:rPr>
                <w:rFonts w:ascii="Verdana" w:hAnsi="Verdana"/>
                <w:sz w:val="19"/>
                <w:szCs w:val="19"/>
              </w:rPr>
              <w:t>hulladékgazdálkodási</w:t>
            </w:r>
            <w:proofErr w:type="spellEnd"/>
            <w:r>
              <w:rPr>
                <w:rFonts w:ascii="Verdana" w:hAnsi="Verdana"/>
                <w:sz w:val="19"/>
                <w:szCs w:val="19"/>
              </w:rPr>
              <w:t xml:space="preserve"> közszolgáltatás ellátásának biztosításáról. </w:t>
            </w:r>
          </w:p>
        </w:tc>
        <w:tc>
          <w:tcPr>
            <w:tcW w:w="1726" w:type="dxa"/>
            <w:shd w:val="clear" w:color="auto" w:fill="auto"/>
          </w:tcPr>
          <w:p w14:paraId="4E8A200C" w14:textId="77777777" w:rsidR="00BE7F39" w:rsidRDefault="00BB50AD">
            <w:pPr>
              <w:widowControl w:val="0"/>
              <w:spacing w:after="120" w:line="240" w:lineRule="auto"/>
              <w:jc w:val="both"/>
              <w:rPr>
                <w:rFonts w:ascii="Verdana" w:hAnsi="Verdana"/>
                <w:sz w:val="19"/>
                <w:szCs w:val="19"/>
              </w:rPr>
            </w:pPr>
            <w:proofErr w:type="spellStart"/>
            <w:r>
              <w:rPr>
                <w:rFonts w:ascii="Verdana" w:hAnsi="Verdana"/>
                <w:sz w:val="19"/>
                <w:szCs w:val="19"/>
              </w:rPr>
              <w:t>Ht</w:t>
            </w:r>
            <w:proofErr w:type="spellEnd"/>
            <w:r>
              <w:rPr>
                <w:rFonts w:ascii="Verdana" w:hAnsi="Verdana"/>
                <w:sz w:val="19"/>
                <w:szCs w:val="19"/>
              </w:rPr>
              <w:t xml:space="preserve">. 37. § (3) </w:t>
            </w:r>
          </w:p>
          <w:p w14:paraId="23FC3FAF" w14:textId="77777777" w:rsidR="00BE7F39" w:rsidRDefault="00BE7F39">
            <w:pPr>
              <w:widowControl w:val="0"/>
              <w:spacing w:after="120" w:line="240" w:lineRule="auto"/>
              <w:jc w:val="both"/>
              <w:rPr>
                <w:rFonts w:ascii="Verdana" w:hAnsi="Verdana"/>
                <w:sz w:val="19"/>
                <w:szCs w:val="19"/>
              </w:rPr>
            </w:pPr>
          </w:p>
        </w:tc>
      </w:tr>
      <w:tr w:rsidR="00BE7F39" w14:paraId="005FA95D" w14:textId="77777777">
        <w:tc>
          <w:tcPr>
            <w:tcW w:w="7335" w:type="dxa"/>
            <w:shd w:val="clear" w:color="auto" w:fill="auto"/>
          </w:tcPr>
          <w:p w14:paraId="3BDA556E" w14:textId="77777777" w:rsidR="00BE7F39" w:rsidRDefault="00BB50AD">
            <w:pPr>
              <w:pStyle w:val="Default"/>
              <w:jc w:val="both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t xml:space="preserve">Gondoskodik a </w:t>
            </w:r>
            <w:proofErr w:type="spellStart"/>
            <w:r>
              <w:rPr>
                <w:rFonts w:ascii="Verdana" w:hAnsi="Verdana"/>
                <w:sz w:val="19"/>
                <w:szCs w:val="19"/>
              </w:rPr>
              <w:t>hulladékgazdálkodási</w:t>
            </w:r>
            <w:proofErr w:type="spellEnd"/>
            <w:r>
              <w:rPr>
                <w:rFonts w:ascii="Verdana" w:hAnsi="Verdana"/>
                <w:sz w:val="19"/>
                <w:szCs w:val="19"/>
              </w:rPr>
              <w:t xml:space="preserve"> közszolgáltatás ellátásáról a </w:t>
            </w:r>
            <w:proofErr w:type="spellStart"/>
            <w:r>
              <w:rPr>
                <w:rFonts w:ascii="Verdana" w:hAnsi="Verdana"/>
                <w:sz w:val="19"/>
                <w:szCs w:val="19"/>
              </w:rPr>
              <w:t>hulladékgazdálkodási</w:t>
            </w:r>
            <w:proofErr w:type="spellEnd"/>
            <w:r>
              <w:rPr>
                <w:rFonts w:ascii="Verdana" w:hAnsi="Verdana"/>
                <w:sz w:val="19"/>
                <w:szCs w:val="19"/>
              </w:rPr>
              <w:t xml:space="preserve"> közszolgáltatási szerződés felmondása esetén a szerződés megszűnésétől az új </w:t>
            </w:r>
            <w:proofErr w:type="spellStart"/>
            <w:r>
              <w:rPr>
                <w:rFonts w:ascii="Verdana" w:hAnsi="Verdana"/>
                <w:sz w:val="19"/>
                <w:szCs w:val="19"/>
              </w:rPr>
              <w:t>hulladékgazdálkodási</w:t>
            </w:r>
            <w:proofErr w:type="spellEnd"/>
            <w:r>
              <w:rPr>
                <w:rFonts w:ascii="Verdana" w:hAnsi="Verdana"/>
                <w:sz w:val="19"/>
                <w:szCs w:val="19"/>
              </w:rPr>
              <w:t xml:space="preserve"> közszolgáltatási szerződés hatályba lépéséig. </w:t>
            </w:r>
          </w:p>
        </w:tc>
        <w:tc>
          <w:tcPr>
            <w:tcW w:w="1726" w:type="dxa"/>
            <w:shd w:val="clear" w:color="auto" w:fill="auto"/>
          </w:tcPr>
          <w:p w14:paraId="420C30F5" w14:textId="77777777" w:rsidR="00BE7F39" w:rsidRDefault="00BB50AD">
            <w:pPr>
              <w:widowControl w:val="0"/>
              <w:spacing w:after="120" w:line="240" w:lineRule="auto"/>
              <w:jc w:val="both"/>
              <w:rPr>
                <w:rFonts w:ascii="Verdana" w:hAnsi="Verdana"/>
                <w:sz w:val="19"/>
                <w:szCs w:val="19"/>
              </w:rPr>
            </w:pPr>
            <w:proofErr w:type="spellStart"/>
            <w:r>
              <w:rPr>
                <w:rFonts w:ascii="Verdana" w:hAnsi="Verdana"/>
                <w:sz w:val="19"/>
                <w:szCs w:val="19"/>
              </w:rPr>
              <w:t>Ht</w:t>
            </w:r>
            <w:proofErr w:type="spellEnd"/>
            <w:r>
              <w:rPr>
                <w:rFonts w:ascii="Verdana" w:hAnsi="Verdana"/>
                <w:sz w:val="19"/>
                <w:szCs w:val="19"/>
              </w:rPr>
              <w:t xml:space="preserve">. 37. § (4) </w:t>
            </w:r>
          </w:p>
          <w:p w14:paraId="68BEF23B" w14:textId="77777777" w:rsidR="00BE7F39" w:rsidRDefault="00BE7F39">
            <w:pPr>
              <w:widowControl w:val="0"/>
              <w:spacing w:after="120" w:line="240" w:lineRule="auto"/>
              <w:jc w:val="both"/>
              <w:rPr>
                <w:rFonts w:ascii="Verdana" w:hAnsi="Verdana"/>
                <w:sz w:val="19"/>
                <w:szCs w:val="19"/>
              </w:rPr>
            </w:pPr>
          </w:p>
        </w:tc>
      </w:tr>
      <w:tr w:rsidR="00BE7F39" w14:paraId="3816E88D" w14:textId="77777777">
        <w:tc>
          <w:tcPr>
            <w:tcW w:w="7335" w:type="dxa"/>
            <w:shd w:val="clear" w:color="auto" w:fill="auto"/>
          </w:tcPr>
          <w:p w14:paraId="70F105C9" w14:textId="77777777" w:rsidR="00BE7F39" w:rsidRDefault="00BB50AD">
            <w:pPr>
              <w:pStyle w:val="Default"/>
              <w:jc w:val="both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t xml:space="preserve">Átadja az új közszolgáltatónak a </w:t>
            </w:r>
            <w:proofErr w:type="spellStart"/>
            <w:r>
              <w:rPr>
                <w:rFonts w:ascii="Verdana" w:hAnsi="Verdana"/>
                <w:sz w:val="19"/>
                <w:szCs w:val="19"/>
              </w:rPr>
              <w:t>hulladékgazdálkodási</w:t>
            </w:r>
            <w:proofErr w:type="spellEnd"/>
            <w:r>
              <w:rPr>
                <w:rFonts w:ascii="Verdana" w:hAnsi="Verdana"/>
                <w:sz w:val="19"/>
                <w:szCs w:val="19"/>
              </w:rPr>
              <w:t xml:space="preserve"> közszolgáltatással kapcsolatos, folyamatban lévő ügyek iratait és nyilvántartásait a </w:t>
            </w:r>
            <w:proofErr w:type="spellStart"/>
            <w:r>
              <w:rPr>
                <w:rFonts w:ascii="Verdana" w:hAnsi="Verdana"/>
                <w:sz w:val="19"/>
                <w:szCs w:val="19"/>
              </w:rPr>
              <w:t>hulladékgazdálkodási</w:t>
            </w:r>
            <w:proofErr w:type="spellEnd"/>
            <w:r>
              <w:rPr>
                <w:rFonts w:ascii="Verdana" w:hAnsi="Verdana"/>
                <w:sz w:val="19"/>
                <w:szCs w:val="19"/>
              </w:rPr>
              <w:t xml:space="preserve"> közszolgáltatási szerződés hatályba lépésének napján. </w:t>
            </w:r>
          </w:p>
        </w:tc>
        <w:tc>
          <w:tcPr>
            <w:tcW w:w="1726" w:type="dxa"/>
            <w:shd w:val="clear" w:color="auto" w:fill="auto"/>
          </w:tcPr>
          <w:p w14:paraId="6977E847" w14:textId="77777777" w:rsidR="00BE7F39" w:rsidRDefault="00BB50AD">
            <w:pPr>
              <w:widowControl w:val="0"/>
              <w:spacing w:after="120" w:line="240" w:lineRule="auto"/>
              <w:jc w:val="both"/>
              <w:rPr>
                <w:rFonts w:ascii="Verdana" w:hAnsi="Verdana"/>
                <w:sz w:val="19"/>
                <w:szCs w:val="19"/>
              </w:rPr>
            </w:pPr>
            <w:proofErr w:type="spellStart"/>
            <w:r>
              <w:rPr>
                <w:rFonts w:ascii="Verdana" w:hAnsi="Verdana"/>
                <w:sz w:val="19"/>
                <w:szCs w:val="19"/>
              </w:rPr>
              <w:t>Ht</w:t>
            </w:r>
            <w:proofErr w:type="spellEnd"/>
            <w:r>
              <w:rPr>
                <w:rFonts w:ascii="Verdana" w:hAnsi="Verdana"/>
                <w:sz w:val="19"/>
                <w:szCs w:val="19"/>
              </w:rPr>
              <w:t>. 37. § (6)</w:t>
            </w:r>
          </w:p>
        </w:tc>
      </w:tr>
      <w:tr w:rsidR="00BE7F39" w14:paraId="5A77DFE8" w14:textId="77777777">
        <w:tc>
          <w:tcPr>
            <w:tcW w:w="7335" w:type="dxa"/>
            <w:shd w:val="clear" w:color="auto" w:fill="auto"/>
          </w:tcPr>
          <w:p w14:paraId="61E42D41" w14:textId="77777777" w:rsidR="00BE7F39" w:rsidRDefault="00BB50AD">
            <w:pPr>
              <w:pStyle w:val="Default"/>
              <w:jc w:val="both"/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t xml:space="preserve">Tulajdonában álló </w:t>
            </w:r>
            <w:proofErr w:type="spellStart"/>
            <w:r>
              <w:rPr>
                <w:rFonts w:ascii="Verdana" w:hAnsi="Verdana"/>
                <w:sz w:val="19"/>
                <w:szCs w:val="19"/>
              </w:rPr>
              <w:t>hulladékgazdálkodási</w:t>
            </w:r>
            <w:proofErr w:type="spellEnd"/>
            <w:r>
              <w:rPr>
                <w:rFonts w:ascii="Verdana" w:hAnsi="Verdana"/>
                <w:sz w:val="19"/>
                <w:szCs w:val="19"/>
              </w:rPr>
              <w:t xml:space="preserve"> létesítményeket, eszközöket, vagyonelemeket - ha nem adja át a Koordináló szervnek vagyonkezelésre - a nemzeti vagyonról szóló törvény előírásainak megfelelően köteles a </w:t>
            </w:r>
            <w:proofErr w:type="spellStart"/>
            <w:r>
              <w:rPr>
                <w:rFonts w:ascii="Verdana" w:hAnsi="Verdana"/>
                <w:sz w:val="19"/>
                <w:szCs w:val="19"/>
              </w:rPr>
              <w:t>hulladékgazdálkodási</w:t>
            </w:r>
            <w:proofErr w:type="spellEnd"/>
            <w:r>
              <w:rPr>
                <w:rFonts w:ascii="Verdana" w:hAnsi="Verdana"/>
                <w:sz w:val="19"/>
                <w:szCs w:val="19"/>
              </w:rPr>
              <w:t xml:space="preserve"> közszolgáltatás ellátásához biztosítani, e körben az adott önkormányzattal, önkormányzati társulással közszolgáltatási szerződéssel rendelkező közszolgáltatónak üzemeltetésre átadni. A tulajdonában álló </w:t>
            </w:r>
            <w:proofErr w:type="spellStart"/>
            <w:r>
              <w:rPr>
                <w:rFonts w:ascii="Verdana" w:hAnsi="Verdana"/>
                <w:sz w:val="19"/>
                <w:szCs w:val="19"/>
              </w:rPr>
              <w:t>hulladékgazdálkodási</w:t>
            </w:r>
            <w:proofErr w:type="spellEnd"/>
            <w:r>
              <w:rPr>
                <w:rFonts w:ascii="Verdana" w:hAnsi="Verdana"/>
                <w:sz w:val="19"/>
                <w:szCs w:val="19"/>
              </w:rPr>
              <w:t xml:space="preserve"> rendszerek azon fejlesztését, amely az Országos Hulladékgazdálkodási Közszolgáltatási Tervben szereplő az adott területre vonatkozó feladatokat, előírásokat érinti, csak a </w:t>
            </w:r>
            <w:proofErr w:type="spellStart"/>
            <w:r>
              <w:rPr>
                <w:rFonts w:ascii="Verdana" w:hAnsi="Verdana"/>
                <w:sz w:val="19"/>
                <w:szCs w:val="19"/>
              </w:rPr>
              <w:t>Ht</w:t>
            </w:r>
            <w:proofErr w:type="spellEnd"/>
            <w:r>
              <w:rPr>
                <w:rFonts w:ascii="Verdana" w:hAnsi="Verdana"/>
                <w:sz w:val="19"/>
                <w:szCs w:val="19"/>
              </w:rPr>
              <w:t xml:space="preserve">. 32/A. § (1) bekezdés e) pontja szerinti nyilatkozat birtokában kezdheti meg. </w:t>
            </w:r>
          </w:p>
        </w:tc>
        <w:tc>
          <w:tcPr>
            <w:tcW w:w="1726" w:type="dxa"/>
            <w:shd w:val="clear" w:color="auto" w:fill="auto"/>
          </w:tcPr>
          <w:p w14:paraId="09A9141F" w14:textId="77777777" w:rsidR="00BE7F39" w:rsidRDefault="00BB50AD">
            <w:pPr>
              <w:widowControl w:val="0"/>
              <w:spacing w:after="120" w:line="240" w:lineRule="auto"/>
              <w:jc w:val="both"/>
              <w:rPr>
                <w:rFonts w:ascii="Verdana" w:hAnsi="Verdana"/>
                <w:sz w:val="19"/>
                <w:szCs w:val="19"/>
              </w:rPr>
            </w:pPr>
            <w:proofErr w:type="spellStart"/>
            <w:r>
              <w:rPr>
                <w:rFonts w:ascii="Verdana" w:hAnsi="Verdana"/>
                <w:sz w:val="19"/>
                <w:szCs w:val="19"/>
              </w:rPr>
              <w:t>Ht</w:t>
            </w:r>
            <w:proofErr w:type="spellEnd"/>
            <w:r>
              <w:rPr>
                <w:rFonts w:ascii="Verdana" w:hAnsi="Verdana"/>
                <w:sz w:val="19"/>
                <w:szCs w:val="19"/>
              </w:rPr>
              <w:t xml:space="preserve">. 37/B. § </w:t>
            </w:r>
          </w:p>
          <w:p w14:paraId="3675A641" w14:textId="77777777" w:rsidR="00BE7F39" w:rsidRDefault="00BE7F39">
            <w:pPr>
              <w:widowControl w:val="0"/>
              <w:spacing w:after="120" w:line="240" w:lineRule="auto"/>
              <w:jc w:val="both"/>
              <w:rPr>
                <w:rFonts w:ascii="Verdana" w:hAnsi="Verdana"/>
                <w:sz w:val="19"/>
                <w:szCs w:val="19"/>
              </w:rPr>
            </w:pPr>
          </w:p>
        </w:tc>
      </w:tr>
    </w:tbl>
    <w:p w14:paraId="43D5AE62" w14:textId="77777777" w:rsidR="00BE7F39" w:rsidRDefault="00BE7F39">
      <w:pPr>
        <w:widowControl w:val="0"/>
        <w:spacing w:after="120"/>
        <w:jc w:val="both"/>
        <w:rPr>
          <w:rFonts w:ascii="Verdana" w:hAnsi="Verdana"/>
          <w:sz w:val="20"/>
          <w:szCs w:val="20"/>
        </w:rPr>
      </w:pPr>
    </w:p>
    <w:p w14:paraId="778FBD0A" w14:textId="77777777" w:rsidR="00BE7F39" w:rsidRDefault="00BE7F39">
      <w:pPr>
        <w:pStyle w:val="Listaszerbekezds"/>
        <w:widowControl w:val="0"/>
        <w:numPr>
          <w:ilvl w:val="0"/>
          <w:numId w:val="3"/>
        </w:numPr>
        <w:spacing w:after="120"/>
        <w:ind w:left="0" w:firstLine="0"/>
        <w:jc w:val="center"/>
        <w:rPr>
          <w:rFonts w:ascii="Verdana" w:hAnsi="Verdana"/>
        </w:rPr>
      </w:pPr>
    </w:p>
    <w:p w14:paraId="605427DC" w14:textId="77777777" w:rsidR="00BE7F39" w:rsidRDefault="00BB50AD">
      <w:pPr>
        <w:widowControl w:val="0"/>
        <w:spacing w:after="120"/>
        <w:jc w:val="center"/>
        <w:rPr>
          <w:rFonts w:ascii="Verdana" w:hAnsi="Verdana" w:cstheme="minorHAnsi"/>
        </w:rPr>
      </w:pPr>
      <w:r>
        <w:rPr>
          <w:rFonts w:ascii="Verdana" w:hAnsi="Verdana"/>
          <w:bCs/>
        </w:rPr>
        <w:t>A TÁRSULÁS BEVÉTELEI, VAGYONA, GAZDÁLKODÁSA</w:t>
      </w:r>
    </w:p>
    <w:p w14:paraId="178A0D3F" w14:textId="77777777" w:rsidR="00BE7F39" w:rsidRDefault="00BB50AD">
      <w:pPr>
        <w:widowControl w:val="0"/>
        <w:spacing w:after="120"/>
        <w:jc w:val="both"/>
        <w:rPr>
          <w:rFonts w:ascii="Verdana" w:hAnsi="Verdana" w:cstheme="minorHAnsi"/>
        </w:rPr>
      </w:pPr>
      <w:r>
        <w:rPr>
          <w:rFonts w:ascii="Verdana" w:hAnsi="Verdana"/>
          <w:sz w:val="20"/>
          <w:szCs w:val="20"/>
        </w:rPr>
        <w:t>A Társulás gazdálkodására a költségvetési szervek gazdálkodására vonatkozó szabályokat kell alkalmazni. A Társulás pénzügyi, gazdasági feladatait Veszprém Megyei Jogú Város Polgármesteri Hivatala látja el.</w:t>
      </w:r>
    </w:p>
    <w:p w14:paraId="262AFA10" w14:textId="77777777" w:rsidR="00BE7F39" w:rsidRDefault="00BB50AD">
      <w:pPr>
        <w:widowControl w:val="0"/>
        <w:spacing w:after="120"/>
        <w:jc w:val="both"/>
        <w:rPr>
          <w:rFonts w:ascii="Verdana" w:hAnsi="Verdana" w:cstheme="minorHAnsi"/>
        </w:rPr>
      </w:pPr>
      <w:r>
        <w:rPr>
          <w:rFonts w:ascii="Verdana" w:hAnsi="Verdana"/>
          <w:sz w:val="20"/>
          <w:szCs w:val="20"/>
        </w:rPr>
        <w:t>A Társulás önálló adószámmal és pénzintézeti számlával rendelkezik.</w:t>
      </w:r>
    </w:p>
    <w:p w14:paraId="59C7F8ED" w14:textId="77777777" w:rsidR="00BE7F39" w:rsidRDefault="00BB50AD">
      <w:pPr>
        <w:widowControl w:val="0"/>
        <w:spacing w:after="120"/>
        <w:jc w:val="both"/>
        <w:rPr>
          <w:rFonts w:ascii="Verdana" w:hAnsi="Verdana" w:cstheme="minorHAnsi"/>
        </w:rPr>
      </w:pPr>
      <w:r>
        <w:rPr>
          <w:rFonts w:ascii="Verdana" w:hAnsi="Verdana"/>
          <w:b/>
          <w:bCs/>
          <w:sz w:val="20"/>
          <w:szCs w:val="20"/>
        </w:rPr>
        <w:t>A Társulás bevételei és azok felhasználása:</w:t>
      </w:r>
    </w:p>
    <w:p w14:paraId="67A57004" w14:textId="77777777" w:rsidR="00BE7F39" w:rsidRDefault="00BB50AD">
      <w:pPr>
        <w:pStyle w:val="Listaszerbekezds"/>
        <w:widowControl w:val="0"/>
        <w:numPr>
          <w:ilvl w:val="0"/>
          <w:numId w:val="8"/>
        </w:numPr>
        <w:spacing w:after="60"/>
        <w:ind w:left="567"/>
        <w:jc w:val="both"/>
        <w:rPr>
          <w:rFonts w:ascii="Verdana" w:eastAsiaTheme="minorHAnsi" w:hAnsi="Verdana" w:cstheme="minorHAnsi"/>
        </w:rPr>
      </w:pPr>
      <w:r>
        <w:rPr>
          <w:rFonts w:ascii="Verdana" w:eastAsiaTheme="minorHAnsi" w:hAnsi="Verdana"/>
        </w:rPr>
        <w:t>A Társulás induló vagyonát a Tagok által fizetett vagyoni hozzájárulás képezi, amely az érintett tagi települések lakosszáma alapján került megállapításra.</w:t>
      </w:r>
    </w:p>
    <w:p w14:paraId="50C73413" w14:textId="77777777" w:rsidR="00BE7F39" w:rsidRDefault="00BB50AD">
      <w:pPr>
        <w:pStyle w:val="Listaszerbekezds"/>
        <w:widowControl w:val="0"/>
        <w:spacing w:after="60"/>
        <w:ind w:left="567"/>
        <w:jc w:val="both"/>
        <w:rPr>
          <w:rFonts w:ascii="Verdana" w:eastAsiaTheme="minorHAnsi" w:hAnsi="Verdana"/>
        </w:rPr>
      </w:pPr>
      <w:r>
        <w:rPr>
          <w:rFonts w:ascii="Verdana" w:eastAsiaTheme="minorHAnsi" w:hAnsi="Verdana"/>
        </w:rPr>
        <w:lastRenderedPageBreak/>
        <w:t xml:space="preserve">Az 1. számú mellékletben nevesített befizetési kötelezettség a fedezete a </w:t>
      </w:r>
      <w:proofErr w:type="spellStart"/>
      <w:r>
        <w:rPr>
          <w:rFonts w:ascii="Verdana" w:eastAsiaTheme="minorHAnsi" w:hAnsi="Verdana"/>
        </w:rPr>
        <w:t>hulladékgazdálkodási</w:t>
      </w:r>
      <w:proofErr w:type="spellEnd"/>
      <w:r>
        <w:rPr>
          <w:rFonts w:ascii="Verdana" w:eastAsiaTheme="minorHAnsi" w:hAnsi="Verdana"/>
        </w:rPr>
        <w:t xml:space="preserve"> rendszer I. ütemének megvalósításához szükséges önerőnek és a támogatás terhére el nem számolható költségeknek.</w:t>
      </w:r>
    </w:p>
    <w:p w14:paraId="0525A8F4" w14:textId="77777777" w:rsidR="00BE7F39" w:rsidRDefault="00BB50AD">
      <w:pPr>
        <w:pStyle w:val="Listaszerbekezds"/>
        <w:widowControl w:val="0"/>
        <w:numPr>
          <w:ilvl w:val="0"/>
          <w:numId w:val="8"/>
        </w:numPr>
        <w:spacing w:after="60"/>
        <w:ind w:left="567"/>
        <w:jc w:val="both"/>
        <w:rPr>
          <w:rFonts w:ascii="Verdana" w:eastAsiaTheme="minorHAnsi" w:hAnsi="Verdana" w:cstheme="minorHAnsi"/>
        </w:rPr>
      </w:pPr>
      <w:r>
        <w:rPr>
          <w:rFonts w:ascii="Verdana" w:eastAsiaTheme="minorHAnsi" w:hAnsi="Verdana" w:cstheme="minorBidi"/>
          <w:lang w:eastAsia="en-US"/>
        </w:rPr>
        <w:t>További pályázatokhoz szükséges önerő befizetések (amennyiben azt a Tagok a VII. fejezetben leírt módon vállalják)</w:t>
      </w:r>
    </w:p>
    <w:p w14:paraId="10CF4946" w14:textId="77777777" w:rsidR="00BE7F39" w:rsidRDefault="00BB50AD">
      <w:pPr>
        <w:pStyle w:val="Listaszerbekezds"/>
        <w:widowControl w:val="0"/>
        <w:numPr>
          <w:ilvl w:val="0"/>
          <w:numId w:val="8"/>
        </w:numPr>
        <w:spacing w:after="60"/>
        <w:ind w:left="567"/>
        <w:jc w:val="both"/>
        <w:rPr>
          <w:rFonts w:ascii="Verdana" w:eastAsiaTheme="minorHAnsi" w:hAnsi="Verdana" w:cstheme="minorHAnsi"/>
        </w:rPr>
      </w:pPr>
      <w:r>
        <w:rPr>
          <w:rFonts w:ascii="Verdana" w:eastAsiaTheme="minorHAnsi" w:hAnsi="Verdana"/>
        </w:rPr>
        <w:t>A beruházások eredményeként létrejött vagyonelemek használatáért, közszolgáltató által fizetett bérleti díj.</w:t>
      </w:r>
    </w:p>
    <w:p w14:paraId="7B3AB17B" w14:textId="77777777" w:rsidR="00BE7F39" w:rsidRDefault="00BB50AD">
      <w:pPr>
        <w:pStyle w:val="Listaszerbekezds"/>
        <w:widowControl w:val="0"/>
        <w:spacing w:after="60"/>
        <w:ind w:left="567"/>
        <w:jc w:val="both"/>
        <w:rPr>
          <w:rFonts w:ascii="Verdana" w:eastAsiaTheme="minorHAnsi" w:hAnsi="Verdana" w:cstheme="minorHAnsi"/>
        </w:rPr>
      </w:pPr>
      <w:r>
        <w:rPr>
          <w:rFonts w:ascii="Verdana" w:eastAsiaTheme="minorHAnsi" w:hAnsi="Verdana"/>
        </w:rPr>
        <w:t>A bérleti díj éves mértékét – amelynek tartalmaznia kell a beruházások értékcsökkenési leírását is – a Társulási Tanács állapítja meg.</w:t>
      </w:r>
    </w:p>
    <w:p w14:paraId="15B7BE96" w14:textId="7FBDF67A" w:rsidR="00BE7F39" w:rsidRDefault="00BB50AD">
      <w:pPr>
        <w:pStyle w:val="Listaszerbekezds"/>
        <w:widowControl w:val="0"/>
        <w:spacing w:after="60"/>
        <w:ind w:left="567"/>
        <w:jc w:val="both"/>
        <w:rPr>
          <w:rFonts w:ascii="Verdana" w:eastAsiaTheme="minorHAnsi" w:hAnsi="Verdana"/>
        </w:rPr>
      </w:pPr>
      <w:r>
        <w:rPr>
          <w:rFonts w:ascii="Verdana" w:eastAsiaTheme="minorHAnsi" w:hAnsi="Verdana"/>
        </w:rPr>
        <w:t>A bérleti díjat a rendszer elemeinek pótlására, a Társulás működési költségeinek (beleértve a kompenzációs kötelezettséget is) finanszírozására, és (amennyiben annak mértéke a fentiek mellett erre még lehetőséget ad) a rendszer továbbfejlesztésére (ideértve a pályázati önerőként történő felhasználást is) kell fordítani.</w:t>
      </w:r>
    </w:p>
    <w:p w14:paraId="32A7F03A" w14:textId="77777777" w:rsidR="00BE7F39" w:rsidRDefault="00BB50AD">
      <w:pPr>
        <w:pStyle w:val="Listaszerbekezds"/>
        <w:widowControl w:val="0"/>
        <w:spacing w:after="60"/>
        <w:ind w:left="567" w:hanging="425"/>
        <w:jc w:val="both"/>
        <w:rPr>
          <w:rFonts w:ascii="Verdana" w:eastAsiaTheme="minorHAnsi" w:hAnsi="Verdana" w:cstheme="minorHAnsi"/>
        </w:rPr>
      </w:pPr>
      <w:r>
        <w:rPr>
          <w:rFonts w:ascii="Verdana" w:eastAsiaTheme="minorHAnsi" w:hAnsi="Verdana" w:cstheme="minorBidi"/>
          <w:lang w:eastAsia="en-US"/>
        </w:rPr>
        <w:t>e.</w:t>
      </w:r>
      <w:r>
        <w:rPr>
          <w:rFonts w:ascii="Verdana" w:eastAsiaTheme="minorHAnsi" w:hAnsi="Verdana" w:cstheme="minorBidi"/>
          <w:lang w:eastAsia="en-US"/>
        </w:rPr>
        <w:tab/>
        <w:t>Belföldi és nemzetközi támogatások</w:t>
      </w:r>
    </w:p>
    <w:p w14:paraId="6FB7A182" w14:textId="77777777" w:rsidR="00BE7F39" w:rsidRDefault="00BB50AD">
      <w:pPr>
        <w:pStyle w:val="Listaszerbekezds"/>
        <w:widowControl w:val="0"/>
        <w:spacing w:after="60"/>
        <w:ind w:left="567"/>
        <w:jc w:val="both"/>
        <w:rPr>
          <w:rFonts w:ascii="Verdana" w:eastAsiaTheme="minorHAnsi" w:hAnsi="Verdana"/>
        </w:rPr>
      </w:pPr>
      <w:r>
        <w:rPr>
          <w:rFonts w:ascii="Verdana" w:eastAsiaTheme="minorHAnsi" w:hAnsi="Verdana"/>
        </w:rPr>
        <w:t>A Társulás bevételét képezik a Társulás által pályázott nemzetközi, illetve hazai támogatások, mely támogatási összeget - Tagok megállapodása és a vonatkozó előírások alapján – csak a Társulás céljainak megvalósítására lehet felhasználni.</w:t>
      </w:r>
    </w:p>
    <w:p w14:paraId="72BBDA28" w14:textId="77777777" w:rsidR="00BE7F39" w:rsidRDefault="00BB50AD">
      <w:pPr>
        <w:pStyle w:val="Listaszerbekezds"/>
        <w:widowControl w:val="0"/>
        <w:numPr>
          <w:ilvl w:val="0"/>
          <w:numId w:val="8"/>
        </w:numPr>
        <w:spacing w:after="60"/>
        <w:ind w:left="567"/>
        <w:jc w:val="both"/>
        <w:rPr>
          <w:rFonts w:ascii="Verdana" w:eastAsiaTheme="minorHAnsi" w:hAnsi="Verdana" w:cstheme="minorHAnsi"/>
        </w:rPr>
      </w:pPr>
      <w:r>
        <w:rPr>
          <w:rFonts w:ascii="Verdana" w:eastAsiaTheme="minorHAnsi" w:hAnsi="Verdana"/>
        </w:rPr>
        <w:t>Egyéb bevételek</w:t>
      </w:r>
    </w:p>
    <w:p w14:paraId="2BAD19F5" w14:textId="77777777" w:rsidR="00BE7F39" w:rsidRDefault="00BB50AD">
      <w:pPr>
        <w:pStyle w:val="Listaszerbekezds"/>
        <w:keepNext/>
        <w:numPr>
          <w:ilvl w:val="0"/>
          <w:numId w:val="9"/>
        </w:numPr>
        <w:spacing w:after="60"/>
        <w:ind w:left="993"/>
        <w:jc w:val="both"/>
        <w:rPr>
          <w:rFonts w:ascii="Verdana" w:hAnsi="Verdana"/>
        </w:rPr>
      </w:pPr>
      <w:r>
        <w:rPr>
          <w:rFonts w:ascii="Verdana" w:hAnsi="Verdana"/>
        </w:rPr>
        <w:t>természetes és jogi személyek felajánlásai, hozzájárulásai</w:t>
      </w:r>
    </w:p>
    <w:p w14:paraId="2AC9955C" w14:textId="77777777" w:rsidR="00BE7F39" w:rsidRDefault="00BB50AD">
      <w:pPr>
        <w:pStyle w:val="Listaszerbekezds"/>
        <w:keepNext/>
        <w:numPr>
          <w:ilvl w:val="0"/>
          <w:numId w:val="9"/>
        </w:numPr>
        <w:spacing w:after="60"/>
        <w:ind w:left="993"/>
        <w:jc w:val="both"/>
        <w:rPr>
          <w:rFonts w:ascii="Verdana" w:hAnsi="Verdana"/>
        </w:rPr>
      </w:pPr>
      <w:r>
        <w:rPr>
          <w:rFonts w:ascii="Verdana" w:hAnsi="Verdana"/>
        </w:rPr>
        <w:t>egyéb pályázati bevételek</w:t>
      </w:r>
    </w:p>
    <w:p w14:paraId="7D426269" w14:textId="76C65F8F" w:rsidR="00E44457" w:rsidRDefault="00E44457">
      <w:pPr>
        <w:pStyle w:val="Listaszerbekezds"/>
        <w:keepNext/>
        <w:numPr>
          <w:ilvl w:val="0"/>
          <w:numId w:val="9"/>
        </w:numPr>
        <w:spacing w:after="60"/>
        <w:ind w:left="993"/>
        <w:jc w:val="both"/>
        <w:rPr>
          <w:rFonts w:ascii="Verdana" w:hAnsi="Verdana"/>
        </w:rPr>
      </w:pPr>
      <w:r>
        <w:rPr>
          <w:rFonts w:ascii="Verdana" w:hAnsi="Verdana"/>
        </w:rPr>
        <w:t>egyéb nem nevesített bevételek</w:t>
      </w:r>
    </w:p>
    <w:p w14:paraId="1273BD98" w14:textId="77777777" w:rsidR="00BE7F39" w:rsidRDefault="00BB50AD">
      <w:pPr>
        <w:keepNext/>
        <w:spacing w:before="120" w:after="60"/>
        <w:jc w:val="both"/>
        <w:rPr>
          <w:rFonts w:ascii="Verdana" w:eastAsia="Times New Roman" w:hAnsi="Verdana" w:cstheme="minorHAnsi"/>
          <w:b/>
          <w:bCs/>
          <w:sz w:val="20"/>
          <w:szCs w:val="20"/>
          <w:lang w:eastAsia="hu-HU"/>
        </w:rPr>
      </w:pPr>
      <w:r>
        <w:rPr>
          <w:rFonts w:ascii="Verdana" w:eastAsia="Times New Roman" w:hAnsi="Verdana" w:cstheme="minorHAnsi"/>
          <w:b/>
          <w:bCs/>
          <w:sz w:val="20"/>
          <w:szCs w:val="20"/>
          <w:lang w:eastAsia="hu-HU"/>
        </w:rPr>
        <w:t>Társulás vagyona, gazdálkodása:</w:t>
      </w:r>
    </w:p>
    <w:p w14:paraId="7D3D3B85" w14:textId="77777777" w:rsidR="00BE7F39" w:rsidRDefault="00BB50AD">
      <w:pPr>
        <w:keepNext/>
        <w:spacing w:after="40"/>
        <w:jc w:val="both"/>
        <w:rPr>
          <w:rFonts w:ascii="Verdana" w:eastAsia="Times New Roman" w:hAnsi="Verdana" w:cstheme="minorHAnsi"/>
          <w:sz w:val="20"/>
          <w:szCs w:val="20"/>
          <w:lang w:eastAsia="hu-HU"/>
        </w:rPr>
      </w:pPr>
      <w:r>
        <w:rPr>
          <w:rFonts w:ascii="Verdana" w:eastAsia="Times New Roman" w:hAnsi="Verdana" w:cstheme="minorHAnsi"/>
          <w:sz w:val="20"/>
          <w:szCs w:val="20"/>
          <w:lang w:eastAsia="hu-HU"/>
        </w:rPr>
        <w:t xml:space="preserve">A Társulás vagyona a </w:t>
      </w:r>
      <w:proofErr w:type="spellStart"/>
      <w:r>
        <w:rPr>
          <w:rFonts w:ascii="Verdana" w:eastAsia="Times New Roman" w:hAnsi="Verdana" w:cstheme="minorHAnsi"/>
          <w:sz w:val="20"/>
          <w:szCs w:val="20"/>
          <w:lang w:eastAsia="hu-HU"/>
        </w:rPr>
        <w:t>hulladékgazdálkodási</w:t>
      </w:r>
      <w:proofErr w:type="spellEnd"/>
      <w:r>
        <w:rPr>
          <w:rFonts w:ascii="Verdana" w:eastAsia="Times New Roman" w:hAnsi="Verdana" w:cstheme="minorHAnsi"/>
          <w:sz w:val="20"/>
          <w:szCs w:val="20"/>
          <w:lang w:eastAsia="hu-HU"/>
        </w:rPr>
        <w:t xml:space="preserve"> rendszer megvalósítása és működtetése során szerzett vagyonból és a Társulást megillető vagyoni értékű jogokból áll, amelyek a Társulás céljainak megvalósítását szolgálják.</w:t>
      </w:r>
    </w:p>
    <w:p w14:paraId="31214C36" w14:textId="77777777" w:rsidR="00BE7F39" w:rsidRDefault="00BB50AD">
      <w:pPr>
        <w:keepNext/>
        <w:spacing w:after="40"/>
        <w:jc w:val="both"/>
        <w:rPr>
          <w:rFonts w:ascii="Verdana" w:eastAsia="Times New Roman" w:hAnsi="Verdana" w:cstheme="minorHAnsi"/>
          <w:sz w:val="20"/>
          <w:szCs w:val="20"/>
          <w:lang w:eastAsia="hu-HU"/>
        </w:rPr>
      </w:pPr>
      <w:r>
        <w:rPr>
          <w:rFonts w:ascii="Verdana" w:eastAsia="Times New Roman" w:hAnsi="Verdana" w:cstheme="minorHAnsi"/>
          <w:sz w:val="20"/>
          <w:szCs w:val="20"/>
          <w:lang w:eastAsia="hu-HU"/>
        </w:rPr>
        <w:t>A Társulás tulajdonában lévő vagyonelemekkel kapcsolatos tulajdonosi jogok gyakorlására, illetve kötelezettségek teljesítésére a Társulás jogosult, illetve köteles, a tulajdonosi jogokkal és kötelezettségekkel összefüggő döntéseket a Társulás döntéshozó szerve jogosult meghozni.</w:t>
      </w:r>
    </w:p>
    <w:p w14:paraId="657586DC" w14:textId="77777777" w:rsidR="00BE7F39" w:rsidRDefault="00BB50AD">
      <w:pPr>
        <w:keepNext/>
        <w:spacing w:after="40"/>
        <w:jc w:val="both"/>
        <w:rPr>
          <w:rFonts w:ascii="Verdana" w:eastAsia="Times New Roman" w:hAnsi="Verdana" w:cstheme="minorHAnsi"/>
          <w:sz w:val="20"/>
          <w:szCs w:val="20"/>
          <w:lang w:eastAsia="hu-HU"/>
        </w:rPr>
      </w:pPr>
      <w:r>
        <w:rPr>
          <w:rFonts w:ascii="Verdana" w:eastAsia="Times New Roman" w:hAnsi="Verdana" w:cstheme="minorHAnsi"/>
          <w:sz w:val="20"/>
          <w:szCs w:val="20"/>
          <w:lang w:eastAsia="hu-HU"/>
        </w:rPr>
        <w:t>A beruházások eredményeként létrejött vagyont a Társulás saját vagyonaként aktiválja és azt a támogatási szerződésekben vállalt célok teljesítése érdekében bérleti díj ellenében Közszolgáltatónak bérbe adja.</w:t>
      </w:r>
    </w:p>
    <w:p w14:paraId="68C39E8E" w14:textId="77777777" w:rsidR="00BE7F39" w:rsidRDefault="00BB50AD">
      <w:pPr>
        <w:keepNext/>
        <w:spacing w:after="40"/>
        <w:jc w:val="both"/>
        <w:rPr>
          <w:rFonts w:ascii="Verdana" w:eastAsia="Times New Roman" w:hAnsi="Verdana" w:cstheme="minorHAnsi"/>
          <w:sz w:val="20"/>
          <w:szCs w:val="20"/>
          <w:lang w:eastAsia="hu-HU"/>
        </w:rPr>
      </w:pPr>
      <w:bookmarkStart w:id="2" w:name="OLE_LINK1"/>
      <w:bookmarkStart w:id="3" w:name="OLE_LINK2"/>
      <w:r>
        <w:rPr>
          <w:rFonts w:ascii="Verdana" w:eastAsia="Times New Roman" w:hAnsi="Verdana" w:cstheme="minorHAnsi"/>
          <w:sz w:val="20"/>
          <w:szCs w:val="20"/>
          <w:lang w:eastAsia="hu-HU"/>
        </w:rPr>
        <w:t>A Tagok Társulásnak átadott vagyonát a Tagok vagyonaként kell nyilvántartani, a vagyonszaporulat a Tagok közös vagyona, arra a Ptk. közös tulajdonra vonatkozó szabályait kell alkalmazni.</w:t>
      </w:r>
      <w:bookmarkEnd w:id="2"/>
      <w:bookmarkEnd w:id="3"/>
    </w:p>
    <w:p w14:paraId="33A6985C" w14:textId="77777777" w:rsidR="00BE7F39" w:rsidRDefault="00BB50AD">
      <w:pPr>
        <w:keepNext/>
        <w:spacing w:after="40"/>
        <w:jc w:val="both"/>
        <w:rPr>
          <w:rFonts w:ascii="Verdana" w:eastAsia="Times New Roman" w:hAnsi="Verdana" w:cstheme="minorHAnsi"/>
          <w:sz w:val="20"/>
          <w:szCs w:val="20"/>
          <w:lang w:eastAsia="hu-HU"/>
        </w:rPr>
      </w:pPr>
      <w:r>
        <w:rPr>
          <w:rFonts w:ascii="Verdana" w:eastAsia="Times New Roman" w:hAnsi="Verdana" w:cstheme="minorHAnsi"/>
          <w:sz w:val="20"/>
          <w:szCs w:val="20"/>
          <w:lang w:eastAsia="hu-HU"/>
        </w:rPr>
        <w:t>A Társulás megszűnése esetén a Tagok egymással elszámolni kötelesek.</w:t>
      </w:r>
    </w:p>
    <w:p w14:paraId="192FD50B" w14:textId="77777777" w:rsidR="00BE7F39" w:rsidRDefault="00BB50AD">
      <w:pPr>
        <w:keepNext/>
        <w:spacing w:after="40"/>
        <w:jc w:val="both"/>
        <w:rPr>
          <w:rFonts w:ascii="Verdana" w:eastAsia="Times New Roman" w:hAnsi="Verdana" w:cstheme="minorHAnsi"/>
          <w:sz w:val="20"/>
          <w:szCs w:val="20"/>
          <w:lang w:eastAsia="hu-HU"/>
        </w:rPr>
      </w:pPr>
      <w:r>
        <w:rPr>
          <w:rFonts w:ascii="Verdana" w:eastAsia="Times New Roman" w:hAnsi="Verdana" w:cstheme="minorHAnsi"/>
          <w:sz w:val="20"/>
          <w:szCs w:val="20"/>
          <w:lang w:eastAsia="hu-HU"/>
        </w:rPr>
        <w:t>A Társulás a rekultivációs tevékenységhez kapcsolódó beruházási költségeket számviteli nyilvántartásában nem aktiválja.</w:t>
      </w:r>
    </w:p>
    <w:p w14:paraId="5B0CD5BF" w14:textId="77777777" w:rsidR="00BE7F39" w:rsidRDefault="00BB50AD">
      <w:pPr>
        <w:widowControl w:val="0"/>
        <w:spacing w:after="40"/>
        <w:jc w:val="both"/>
        <w:rPr>
          <w:rFonts w:ascii="Verdana" w:eastAsia="Times New Roman" w:hAnsi="Verdana" w:cstheme="minorHAnsi"/>
          <w:sz w:val="20"/>
          <w:szCs w:val="20"/>
          <w:lang w:eastAsia="hu-HU"/>
        </w:rPr>
      </w:pPr>
      <w:r>
        <w:rPr>
          <w:rFonts w:ascii="Verdana" w:eastAsia="Times New Roman" w:hAnsi="Verdana" w:cstheme="minorHAnsi"/>
          <w:sz w:val="20"/>
          <w:szCs w:val="20"/>
          <w:lang w:eastAsia="hu-HU"/>
        </w:rPr>
        <w:t>A KEOP 2.3.0. rekultivációs projekt megvalósítása során létrejött vagyont (a felmerült költségek, ideértve az előkészítés költségeit is), a projekt lezárását követően átadja a rekultivációban közvetlenül érintett, azaz a tevékenységhez szükséges saját forrást biztosító önkormányzatoknak, akik azt saját számviteli nyilvántartásukban, mint az adott területek értékkorrekcióját tartják nyilván és gondoskodnak a rekultiváció során a Társulás által vállalt kötelezettségek teljesítéséről.</w:t>
      </w:r>
    </w:p>
    <w:p w14:paraId="1670D68F" w14:textId="77777777" w:rsidR="00BE7F39" w:rsidRDefault="00BB50AD">
      <w:pPr>
        <w:widowControl w:val="0"/>
        <w:spacing w:after="40"/>
        <w:jc w:val="both"/>
        <w:rPr>
          <w:rFonts w:ascii="Verdana" w:eastAsia="Times New Roman" w:hAnsi="Verdana" w:cstheme="minorHAnsi"/>
          <w:sz w:val="20"/>
          <w:szCs w:val="20"/>
          <w:lang w:eastAsia="hu-HU"/>
        </w:rPr>
      </w:pPr>
      <w:r>
        <w:rPr>
          <w:rFonts w:ascii="Verdana" w:hAnsi="Verdana" w:cstheme="minorHAnsi"/>
          <w:sz w:val="20"/>
          <w:szCs w:val="20"/>
        </w:rPr>
        <w:t xml:space="preserve">A Társulás nem vállalja a </w:t>
      </w:r>
      <w:proofErr w:type="spellStart"/>
      <w:r>
        <w:rPr>
          <w:rFonts w:ascii="Verdana" w:hAnsi="Verdana" w:cstheme="minorHAnsi"/>
          <w:sz w:val="20"/>
          <w:szCs w:val="20"/>
        </w:rPr>
        <w:t>rekultivált</w:t>
      </w:r>
      <w:proofErr w:type="spellEnd"/>
      <w:r>
        <w:rPr>
          <w:rFonts w:ascii="Verdana" w:hAnsi="Verdana" w:cstheme="minorHAnsi"/>
          <w:sz w:val="20"/>
          <w:szCs w:val="20"/>
        </w:rPr>
        <w:t xml:space="preserve"> lerakók utógondozásával és </w:t>
      </w:r>
      <w:proofErr w:type="spellStart"/>
      <w:r>
        <w:rPr>
          <w:rFonts w:ascii="Verdana" w:hAnsi="Verdana" w:cstheme="minorHAnsi"/>
          <w:sz w:val="20"/>
          <w:szCs w:val="20"/>
        </w:rPr>
        <w:t>monitoringozásával</w:t>
      </w:r>
      <w:proofErr w:type="spellEnd"/>
      <w:r>
        <w:rPr>
          <w:rFonts w:ascii="Verdana" w:hAnsi="Verdana" w:cstheme="minorHAnsi"/>
          <w:sz w:val="20"/>
          <w:szCs w:val="20"/>
        </w:rPr>
        <w:t xml:space="preserve"> kapcsolatos költségeket, azok továbbra is a tulajdonos Önkormányzatokat terhelik.</w:t>
      </w:r>
    </w:p>
    <w:p w14:paraId="01E3DB15" w14:textId="77777777" w:rsidR="00BE7F39" w:rsidRDefault="00BE7F39">
      <w:pPr>
        <w:pStyle w:val="Listaszerbekezds"/>
        <w:keepNext/>
        <w:numPr>
          <w:ilvl w:val="0"/>
          <w:numId w:val="3"/>
        </w:numPr>
        <w:spacing w:before="120" w:after="120" w:line="259" w:lineRule="auto"/>
        <w:ind w:left="0" w:firstLine="0"/>
        <w:jc w:val="center"/>
        <w:rPr>
          <w:rFonts w:ascii="Verdana" w:hAnsi="Verdana"/>
        </w:rPr>
      </w:pPr>
    </w:p>
    <w:p w14:paraId="1D5871C6" w14:textId="77777777" w:rsidR="00BE7F39" w:rsidRDefault="00BB50AD">
      <w:pPr>
        <w:keepNext/>
        <w:spacing w:before="120" w:after="120"/>
        <w:jc w:val="center"/>
        <w:rPr>
          <w:rFonts w:ascii="Verdana" w:hAnsi="Verdana"/>
        </w:rPr>
      </w:pPr>
      <w:r>
        <w:rPr>
          <w:rFonts w:ascii="Verdana" w:hAnsi="Verdana" w:cstheme="minorHAnsi"/>
        </w:rPr>
        <w:t>A TÁRSULÁS TAGJAINAK FELADATAI</w:t>
      </w:r>
    </w:p>
    <w:p w14:paraId="651174CC" w14:textId="77777777" w:rsidR="00BE7F39" w:rsidRDefault="00BB50AD">
      <w:pPr>
        <w:keepNext/>
        <w:spacing w:after="120"/>
        <w:jc w:val="both"/>
        <w:rPr>
          <w:rFonts w:ascii="Verdana" w:eastAsia="Times New Roman" w:hAnsi="Verdana" w:cstheme="minorHAnsi"/>
          <w:sz w:val="20"/>
          <w:szCs w:val="20"/>
          <w:lang w:eastAsia="hu-HU"/>
        </w:rPr>
      </w:pPr>
      <w:r>
        <w:rPr>
          <w:rFonts w:ascii="Verdana" w:eastAsia="Times New Roman" w:hAnsi="Verdana" w:cstheme="minorHAnsi"/>
          <w:sz w:val="20"/>
          <w:szCs w:val="20"/>
          <w:lang w:eastAsia="hu-HU"/>
        </w:rPr>
        <w:t>Jelen társulási megállapodás elfogadásával a Tagok, mint önkormányzatok kötelezettséget vállalnak arra, hogy közös környezeti és gazdasági érdekeiknek megfelelően, ezen megállapodás keretei között az alábbiak szerint működnek együtt:</w:t>
      </w:r>
    </w:p>
    <w:p w14:paraId="69BAABF8" w14:textId="77777777" w:rsidR="00BE7F39" w:rsidRDefault="00BB50AD">
      <w:pPr>
        <w:widowControl w:val="0"/>
        <w:spacing w:after="120"/>
        <w:jc w:val="both"/>
        <w:rPr>
          <w:rFonts w:ascii="Verdana" w:eastAsia="Times New Roman" w:hAnsi="Verdana" w:cstheme="minorHAnsi"/>
          <w:sz w:val="20"/>
          <w:szCs w:val="20"/>
          <w:lang w:eastAsia="hu-HU"/>
        </w:rPr>
      </w:pPr>
      <w:r>
        <w:rPr>
          <w:rFonts w:ascii="Verdana" w:eastAsia="Times New Roman" w:hAnsi="Verdana" w:cstheme="minorHAnsi"/>
          <w:sz w:val="20"/>
          <w:szCs w:val="20"/>
          <w:lang w:eastAsia="hu-HU"/>
        </w:rPr>
        <w:t xml:space="preserve">A Tagok a </w:t>
      </w:r>
      <w:proofErr w:type="spellStart"/>
      <w:r>
        <w:rPr>
          <w:rFonts w:ascii="Verdana" w:eastAsia="Times New Roman" w:hAnsi="Verdana" w:cstheme="minorHAnsi"/>
          <w:sz w:val="20"/>
          <w:szCs w:val="20"/>
          <w:lang w:eastAsia="hu-HU"/>
        </w:rPr>
        <w:t>Ht</w:t>
      </w:r>
      <w:proofErr w:type="spellEnd"/>
      <w:r>
        <w:rPr>
          <w:rFonts w:ascii="Verdana" w:eastAsia="Times New Roman" w:hAnsi="Verdana" w:cstheme="minorHAnsi"/>
          <w:sz w:val="20"/>
          <w:szCs w:val="20"/>
          <w:lang w:eastAsia="hu-HU"/>
        </w:rPr>
        <w:t xml:space="preserve">. előírásainak betartásával a saját településükön érvényes minimális </w:t>
      </w:r>
      <w:proofErr w:type="spellStart"/>
      <w:r>
        <w:rPr>
          <w:rFonts w:ascii="Verdana" w:eastAsia="Times New Roman" w:hAnsi="Verdana" w:cstheme="minorHAnsi"/>
          <w:sz w:val="20"/>
          <w:szCs w:val="20"/>
          <w:lang w:eastAsia="hu-HU"/>
        </w:rPr>
        <w:t>hulladékgazdálkodási</w:t>
      </w:r>
      <w:proofErr w:type="spellEnd"/>
      <w:r>
        <w:rPr>
          <w:rFonts w:ascii="Verdana" w:eastAsia="Times New Roman" w:hAnsi="Verdana" w:cstheme="minorHAnsi"/>
          <w:sz w:val="20"/>
          <w:szCs w:val="20"/>
          <w:lang w:eastAsia="hu-HU"/>
        </w:rPr>
        <w:t xml:space="preserve"> közszolgáltatások tartalmát és a Társulás által létrehozott hulladékkezelő központ és egyéb létesítmények közszolgáltatói és ingatlanhasználói igénybevételének kötelezettségét rögzítik helyi önkormányzati rendeletükben.</w:t>
      </w:r>
    </w:p>
    <w:p w14:paraId="39643E95" w14:textId="77777777" w:rsidR="00BE7F39" w:rsidRDefault="00BB50AD">
      <w:pPr>
        <w:widowControl w:val="0"/>
        <w:spacing w:after="120"/>
        <w:jc w:val="both"/>
        <w:rPr>
          <w:rFonts w:ascii="Verdana" w:eastAsia="Times New Roman" w:hAnsi="Verdana" w:cstheme="minorHAnsi"/>
          <w:sz w:val="20"/>
          <w:szCs w:val="20"/>
          <w:lang w:eastAsia="hu-HU"/>
        </w:rPr>
      </w:pPr>
      <w:r>
        <w:rPr>
          <w:rFonts w:ascii="Verdana" w:eastAsia="Times New Roman" w:hAnsi="Verdana" w:cstheme="minorHAnsi"/>
          <w:sz w:val="20"/>
          <w:szCs w:val="20"/>
          <w:lang w:eastAsia="hu-HU"/>
        </w:rPr>
        <w:t xml:space="preserve">A Tagok kötelezettségeket vállalnak a Társulás által megkötött </w:t>
      </w:r>
      <w:proofErr w:type="spellStart"/>
      <w:r>
        <w:rPr>
          <w:rFonts w:ascii="Verdana" w:eastAsia="Times New Roman" w:hAnsi="Verdana" w:cstheme="minorHAnsi"/>
          <w:sz w:val="20"/>
          <w:szCs w:val="20"/>
          <w:lang w:eastAsia="hu-HU"/>
        </w:rPr>
        <w:t>hulladékgazdálkodási</w:t>
      </w:r>
      <w:proofErr w:type="spellEnd"/>
      <w:r>
        <w:rPr>
          <w:rFonts w:ascii="Verdana" w:eastAsia="Times New Roman" w:hAnsi="Verdana" w:cstheme="minorHAnsi"/>
          <w:sz w:val="20"/>
          <w:szCs w:val="20"/>
          <w:lang w:eastAsia="hu-HU"/>
        </w:rPr>
        <w:t xml:space="preserve"> közszolgáltatási szerződésnek megfelelő önkormányzati rendeletek megalkotására.</w:t>
      </w:r>
    </w:p>
    <w:p w14:paraId="55C1ACC6" w14:textId="77777777" w:rsidR="00BE7F39" w:rsidRDefault="00BB50AD">
      <w:pPr>
        <w:widowControl w:val="0"/>
        <w:spacing w:after="120"/>
        <w:jc w:val="both"/>
        <w:rPr>
          <w:rFonts w:ascii="Verdana" w:eastAsia="Times New Roman" w:hAnsi="Verdana" w:cstheme="minorHAnsi"/>
          <w:sz w:val="20"/>
          <w:szCs w:val="20"/>
          <w:lang w:eastAsia="hu-HU"/>
        </w:rPr>
      </w:pPr>
      <w:r>
        <w:rPr>
          <w:rFonts w:ascii="Verdana" w:eastAsia="Times New Roman" w:hAnsi="Verdana" w:cstheme="minorHAnsi"/>
          <w:sz w:val="20"/>
          <w:szCs w:val="20"/>
          <w:lang w:eastAsia="hu-HU"/>
        </w:rPr>
        <w:t xml:space="preserve">A Tagok a társulási célok elérése érdekében együttműködve a </w:t>
      </w:r>
      <w:proofErr w:type="spellStart"/>
      <w:r>
        <w:rPr>
          <w:rFonts w:ascii="Verdana" w:eastAsia="Times New Roman" w:hAnsi="Verdana" w:cstheme="minorHAnsi"/>
          <w:sz w:val="20"/>
          <w:szCs w:val="20"/>
          <w:lang w:eastAsia="hu-HU"/>
        </w:rPr>
        <w:t>hulladékgazdálkodási</w:t>
      </w:r>
      <w:proofErr w:type="spellEnd"/>
      <w:r>
        <w:rPr>
          <w:rFonts w:ascii="Verdana" w:eastAsia="Times New Roman" w:hAnsi="Verdana" w:cstheme="minorHAnsi"/>
          <w:sz w:val="20"/>
          <w:szCs w:val="20"/>
          <w:lang w:eastAsia="hu-HU"/>
        </w:rPr>
        <w:t xml:space="preserve"> rendszer bővítését, fejlesztését szolgáló pályázat vagy pályázatok benyújtásával törekszenek az elnyerhető támogatás vagy támogatások igénybevételére.</w:t>
      </w:r>
    </w:p>
    <w:p w14:paraId="020E0F2F" w14:textId="78237AEB" w:rsidR="00BE7F39" w:rsidRDefault="00BB50AD">
      <w:pPr>
        <w:widowControl w:val="0"/>
        <w:spacing w:after="120"/>
        <w:jc w:val="both"/>
        <w:rPr>
          <w:rFonts w:ascii="Verdana" w:eastAsia="Times New Roman" w:hAnsi="Verdana" w:cstheme="minorHAnsi"/>
          <w:sz w:val="20"/>
          <w:szCs w:val="20"/>
          <w:lang w:eastAsia="hu-HU"/>
        </w:rPr>
      </w:pPr>
      <w:r>
        <w:rPr>
          <w:rFonts w:ascii="Verdana" w:eastAsia="Times New Roman" w:hAnsi="Verdana" w:cstheme="minorHAnsi"/>
          <w:sz w:val="20"/>
          <w:szCs w:val="20"/>
          <w:lang w:eastAsia="hu-HU"/>
        </w:rPr>
        <w:t xml:space="preserve">A fenti céllal pályázat benyújtásáról, a beruházás végrehajtásának módjáról a </w:t>
      </w:r>
      <w:r w:rsidR="00C456D4">
        <w:rPr>
          <w:rFonts w:ascii="Verdana" w:eastAsia="Times New Roman" w:hAnsi="Verdana" w:cstheme="minorHAnsi"/>
          <w:sz w:val="20"/>
          <w:szCs w:val="20"/>
          <w:lang w:eastAsia="hu-HU"/>
        </w:rPr>
        <w:t>t</w:t>
      </w:r>
      <w:r>
        <w:rPr>
          <w:rFonts w:ascii="Verdana" w:eastAsia="Times New Roman" w:hAnsi="Verdana" w:cstheme="minorHAnsi"/>
          <w:sz w:val="20"/>
          <w:szCs w:val="20"/>
          <w:lang w:eastAsia="hu-HU"/>
        </w:rPr>
        <w:t xml:space="preserve">ársulási </w:t>
      </w:r>
      <w:r w:rsidR="00C456D4">
        <w:rPr>
          <w:rFonts w:ascii="Verdana" w:eastAsia="Times New Roman" w:hAnsi="Verdana" w:cstheme="minorHAnsi"/>
          <w:sz w:val="20"/>
          <w:szCs w:val="20"/>
          <w:lang w:eastAsia="hu-HU"/>
        </w:rPr>
        <w:t>t</w:t>
      </w:r>
      <w:r>
        <w:rPr>
          <w:rFonts w:ascii="Verdana" w:eastAsia="Times New Roman" w:hAnsi="Verdana" w:cstheme="minorHAnsi"/>
          <w:sz w:val="20"/>
          <w:szCs w:val="20"/>
          <w:lang w:eastAsia="hu-HU"/>
        </w:rPr>
        <w:t>anács jogosult dönteni.</w:t>
      </w:r>
    </w:p>
    <w:p w14:paraId="70693D16" w14:textId="48E46CAB" w:rsidR="00BE7F39" w:rsidRDefault="00BB50AD">
      <w:pPr>
        <w:widowControl w:val="0"/>
        <w:spacing w:after="120"/>
        <w:jc w:val="both"/>
        <w:rPr>
          <w:rFonts w:ascii="Verdana" w:eastAsia="Times New Roman" w:hAnsi="Verdana" w:cstheme="minorHAnsi"/>
          <w:sz w:val="20"/>
          <w:szCs w:val="20"/>
          <w:lang w:eastAsia="hu-HU"/>
        </w:rPr>
      </w:pPr>
      <w:r>
        <w:rPr>
          <w:rFonts w:ascii="Verdana" w:eastAsia="Times New Roman" w:hAnsi="Verdana" w:cstheme="minorHAnsi"/>
          <w:sz w:val="20"/>
          <w:szCs w:val="20"/>
          <w:lang w:eastAsia="hu-HU"/>
        </w:rPr>
        <w:t xml:space="preserve">Amennyiben egy adott pályázathoz a Tagok részéről önerő biztosítása is szükséges a pályázat benyújtásáról tanácsi kezdeményezésre a </w:t>
      </w:r>
      <w:r w:rsidRPr="009F0A4C">
        <w:rPr>
          <w:rFonts w:ascii="Verdana" w:eastAsia="Times New Roman" w:hAnsi="Verdana" w:cstheme="minorHAnsi"/>
          <w:sz w:val="20"/>
          <w:szCs w:val="20"/>
          <w:lang w:eastAsia="hu-HU"/>
        </w:rPr>
        <w:t>Tagok</w:t>
      </w:r>
      <w:r>
        <w:rPr>
          <w:rFonts w:ascii="Verdana" w:eastAsia="Times New Roman" w:hAnsi="Verdana" w:cstheme="minorHAnsi"/>
          <w:sz w:val="20"/>
          <w:szCs w:val="20"/>
          <w:lang w:eastAsia="hu-HU"/>
        </w:rPr>
        <w:t xml:space="preserve"> képviselő-testületei jogosultak dönteni. Az erről szóló határozatnak tartalmaznia kell a szükséges önerő biztosításáról szóló döntést is.</w:t>
      </w:r>
    </w:p>
    <w:p w14:paraId="1EAB4745" w14:textId="5C60DDA6" w:rsidR="008033D7" w:rsidRDefault="00BB50AD">
      <w:pPr>
        <w:widowControl w:val="0"/>
        <w:spacing w:after="120"/>
        <w:jc w:val="both"/>
        <w:rPr>
          <w:rFonts w:ascii="Verdana" w:eastAsia="Times New Roman" w:hAnsi="Verdana" w:cstheme="minorHAnsi"/>
          <w:sz w:val="20"/>
          <w:szCs w:val="20"/>
          <w:lang w:eastAsia="hu-HU"/>
        </w:rPr>
      </w:pPr>
      <w:bookmarkStart w:id="4" w:name="_Hlk84252061"/>
      <w:r>
        <w:rPr>
          <w:rFonts w:ascii="Verdana" w:eastAsia="Times New Roman" w:hAnsi="Verdana" w:cstheme="minorHAnsi"/>
          <w:sz w:val="20"/>
          <w:szCs w:val="20"/>
          <w:lang w:eastAsia="hu-HU"/>
        </w:rPr>
        <w:t>A Tagok a Társulás működési költségeihez</w:t>
      </w:r>
      <w:r w:rsidR="008033D7">
        <w:rPr>
          <w:rFonts w:ascii="Verdana" w:eastAsia="Times New Roman" w:hAnsi="Verdana" w:cstheme="minorHAnsi"/>
          <w:sz w:val="20"/>
          <w:szCs w:val="20"/>
          <w:lang w:eastAsia="hu-HU"/>
        </w:rPr>
        <w:t xml:space="preserve"> való</w:t>
      </w:r>
      <w:r>
        <w:rPr>
          <w:rFonts w:ascii="Verdana" w:eastAsia="Times New Roman" w:hAnsi="Verdana" w:cstheme="minorHAnsi"/>
          <w:sz w:val="20"/>
          <w:szCs w:val="20"/>
          <w:lang w:eastAsia="hu-HU"/>
        </w:rPr>
        <w:t xml:space="preserve"> </w:t>
      </w:r>
      <w:r w:rsidR="008033D7">
        <w:rPr>
          <w:rFonts w:ascii="Verdana" w:eastAsia="Times New Roman" w:hAnsi="Verdana" w:cstheme="minorHAnsi"/>
          <w:sz w:val="20"/>
          <w:szCs w:val="20"/>
          <w:lang w:eastAsia="hu-HU"/>
        </w:rPr>
        <w:t>hozzájárulásra nem kötelezettek.</w:t>
      </w:r>
      <w:bookmarkEnd w:id="4"/>
      <w:r w:rsidR="007251CF">
        <w:rPr>
          <w:rFonts w:ascii="Verdana" w:eastAsia="Times New Roman" w:hAnsi="Verdana" w:cstheme="minorHAnsi"/>
          <w:sz w:val="20"/>
          <w:szCs w:val="20"/>
          <w:lang w:eastAsia="hu-HU"/>
        </w:rPr>
        <w:t xml:space="preserve"> </w:t>
      </w:r>
      <w:r w:rsidR="008033D7">
        <w:rPr>
          <w:rFonts w:ascii="Verdana" w:eastAsia="Times New Roman" w:hAnsi="Verdana" w:cstheme="minorHAnsi"/>
          <w:sz w:val="20"/>
          <w:szCs w:val="20"/>
          <w:lang w:eastAsia="hu-HU"/>
        </w:rPr>
        <w:t xml:space="preserve">A Társulás működési költségeinek fedezete </w:t>
      </w:r>
      <w:r w:rsidR="00E44457">
        <w:rPr>
          <w:rFonts w:ascii="Verdana" w:eastAsia="Times New Roman" w:hAnsi="Verdana" w:cstheme="minorHAnsi"/>
          <w:sz w:val="20"/>
          <w:szCs w:val="20"/>
          <w:lang w:eastAsia="hu-HU"/>
        </w:rPr>
        <w:t xml:space="preserve">elsősorban </w:t>
      </w:r>
      <w:r w:rsidR="008033D7">
        <w:rPr>
          <w:rFonts w:ascii="Verdana" w:eastAsia="Times New Roman" w:hAnsi="Verdana" w:cstheme="minorHAnsi"/>
          <w:sz w:val="20"/>
          <w:szCs w:val="20"/>
          <w:lang w:eastAsia="hu-HU"/>
        </w:rPr>
        <w:t xml:space="preserve">a vagyonelemek </w:t>
      </w:r>
      <w:r w:rsidR="007251CF">
        <w:rPr>
          <w:rFonts w:ascii="Verdana" w:eastAsia="Times New Roman" w:hAnsi="Verdana" w:cstheme="minorHAnsi"/>
          <w:sz w:val="20"/>
          <w:szCs w:val="20"/>
          <w:lang w:eastAsia="hu-HU"/>
        </w:rPr>
        <w:t>használatá</w:t>
      </w:r>
      <w:r w:rsidR="008033D7">
        <w:rPr>
          <w:rFonts w:ascii="Verdana" w:eastAsia="Times New Roman" w:hAnsi="Verdana" w:cstheme="minorHAnsi"/>
          <w:sz w:val="20"/>
          <w:szCs w:val="20"/>
          <w:lang w:eastAsia="hu-HU"/>
        </w:rPr>
        <w:t>ért, közszolgáltató által fizetett bérleti díj</w:t>
      </w:r>
      <w:r w:rsidR="007251CF">
        <w:rPr>
          <w:rFonts w:ascii="Verdana" w:eastAsia="Times New Roman" w:hAnsi="Verdana" w:cstheme="minorHAnsi"/>
          <w:sz w:val="20"/>
          <w:szCs w:val="20"/>
          <w:lang w:eastAsia="hu-HU"/>
        </w:rPr>
        <w:t>.</w:t>
      </w:r>
    </w:p>
    <w:p w14:paraId="10596BFC" w14:textId="3CCF4DA0" w:rsidR="00BE7F39" w:rsidRDefault="00BB50AD">
      <w:pPr>
        <w:widowControl w:val="0"/>
        <w:spacing w:after="120"/>
        <w:jc w:val="both"/>
        <w:rPr>
          <w:rFonts w:ascii="Verdana" w:eastAsia="Times New Roman" w:hAnsi="Verdana" w:cstheme="minorHAnsi"/>
          <w:sz w:val="20"/>
          <w:szCs w:val="20"/>
          <w:lang w:eastAsia="hu-HU"/>
        </w:rPr>
      </w:pPr>
      <w:r>
        <w:rPr>
          <w:rFonts w:ascii="Verdana" w:eastAsia="Times New Roman" w:hAnsi="Verdana" w:cstheme="minorHAnsi"/>
          <w:sz w:val="20"/>
          <w:szCs w:val="20"/>
          <w:lang w:eastAsia="hu-HU"/>
        </w:rPr>
        <w:t>A Tagok jelen megállapodásban foglaltakat betartják, a megállapodásban rögzített kötelezettségeket teljesítik.</w:t>
      </w:r>
    </w:p>
    <w:p w14:paraId="12BE72F7" w14:textId="77777777" w:rsidR="00BE7F39" w:rsidRDefault="00BB50AD">
      <w:pPr>
        <w:widowControl w:val="0"/>
        <w:spacing w:after="120"/>
        <w:jc w:val="both"/>
        <w:rPr>
          <w:rFonts w:ascii="Verdana" w:eastAsia="Times New Roman" w:hAnsi="Verdana" w:cstheme="minorHAnsi"/>
          <w:sz w:val="20"/>
          <w:szCs w:val="20"/>
          <w:lang w:eastAsia="hu-HU"/>
        </w:rPr>
      </w:pPr>
      <w:r>
        <w:rPr>
          <w:rFonts w:ascii="Verdana" w:eastAsia="Times New Roman" w:hAnsi="Verdana" w:cstheme="minorHAnsi"/>
          <w:sz w:val="20"/>
          <w:szCs w:val="20"/>
          <w:lang w:eastAsia="hu-HU"/>
        </w:rPr>
        <w:t>A Tagok tudomásul veszik, hogy a tagsági viszony megszüntetésére csak a jelen megállapodás XII. fejezetében meghatározottak szerint van lehetőség.</w:t>
      </w:r>
    </w:p>
    <w:p w14:paraId="2F4D1E96" w14:textId="77777777" w:rsidR="00BE7F39" w:rsidRDefault="00BB50AD">
      <w:pPr>
        <w:widowControl w:val="0"/>
        <w:spacing w:after="120"/>
        <w:jc w:val="both"/>
        <w:rPr>
          <w:rFonts w:ascii="Verdana" w:eastAsia="Times New Roman" w:hAnsi="Verdana" w:cstheme="minorHAnsi"/>
          <w:sz w:val="20"/>
          <w:szCs w:val="20"/>
          <w:lang w:eastAsia="hu-HU"/>
        </w:rPr>
      </w:pPr>
      <w:r>
        <w:rPr>
          <w:rFonts w:ascii="Verdana" w:eastAsia="Times New Roman" w:hAnsi="Verdana" w:cstheme="minorHAnsi"/>
          <w:sz w:val="20"/>
          <w:szCs w:val="20"/>
          <w:lang w:eastAsia="hu-HU"/>
        </w:rPr>
        <w:t>Tagok a saját közvetlen tevékenységük során előtérbe helyezik jelen megállapodás elveit és az itt megfogalmazott érdekprioritást. Ezen tevékenységeik: a saját hatáskörben történő jogszabályalkotás, helyi rendezési tervek, szolgalmi jogok, belterületbe vonás, telekhatár módosítás, továbbá minden olyan feladat, mely nélkülözhetetlen az adott projekt végrehajtásához.</w:t>
      </w:r>
    </w:p>
    <w:p w14:paraId="3C9B2474" w14:textId="77777777" w:rsidR="00BE7F39" w:rsidRDefault="00BE7F39">
      <w:pPr>
        <w:pStyle w:val="Listaszerbekezds"/>
        <w:keepNext/>
        <w:numPr>
          <w:ilvl w:val="0"/>
          <w:numId w:val="3"/>
        </w:numPr>
        <w:spacing w:before="120" w:after="120" w:line="259" w:lineRule="auto"/>
        <w:ind w:left="0" w:firstLine="0"/>
        <w:jc w:val="center"/>
        <w:rPr>
          <w:rFonts w:ascii="Verdana" w:hAnsi="Verdana"/>
        </w:rPr>
      </w:pPr>
    </w:p>
    <w:p w14:paraId="26D24651" w14:textId="77777777" w:rsidR="00BE7F39" w:rsidRDefault="00BB50AD">
      <w:pPr>
        <w:keepNext/>
        <w:spacing w:before="120" w:after="120"/>
        <w:jc w:val="center"/>
        <w:rPr>
          <w:rFonts w:ascii="Verdana" w:hAnsi="Verdana"/>
        </w:rPr>
      </w:pPr>
      <w:r>
        <w:rPr>
          <w:rFonts w:ascii="Verdana" w:hAnsi="Verdana"/>
        </w:rPr>
        <w:t>A TÁRSULÁS SZERVEZETE ÉS MŰKÖDÉSE</w:t>
      </w:r>
    </w:p>
    <w:p w14:paraId="6BE05289" w14:textId="77777777" w:rsidR="00BE7F39" w:rsidRDefault="00BB50AD">
      <w:pPr>
        <w:keepNext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A Társulás irányító és döntéshozó szerve társulási tanács.</w:t>
      </w:r>
    </w:p>
    <w:p w14:paraId="17CB4C0E" w14:textId="77777777" w:rsidR="00BE7F39" w:rsidRDefault="00BB50AD">
      <w:pPr>
        <w:widowControl w:val="0"/>
        <w:spacing w:after="120"/>
        <w:jc w:val="both"/>
        <w:rPr>
          <w:rFonts w:ascii="Verdana" w:eastAsia="Times New Roman" w:hAnsi="Verdana" w:cstheme="minorHAnsi"/>
          <w:sz w:val="20"/>
          <w:szCs w:val="20"/>
          <w:lang w:eastAsia="hu-HU"/>
        </w:rPr>
      </w:pPr>
      <w:r>
        <w:rPr>
          <w:rFonts w:ascii="Verdana" w:eastAsia="Times New Roman" w:hAnsi="Verdana" w:cstheme="minorHAnsi"/>
          <w:sz w:val="20"/>
          <w:szCs w:val="20"/>
          <w:lang w:eastAsia="hu-HU"/>
        </w:rPr>
        <w:t xml:space="preserve">A társulási tanácsot a Tagok képviselő-testületei által delegált társulási tanácstagok alkotják, akik a 2. számú </w:t>
      </w:r>
      <w:r w:rsidRPr="00097125">
        <w:rPr>
          <w:rFonts w:ascii="Verdana" w:eastAsia="Times New Roman" w:hAnsi="Verdana" w:cstheme="minorHAnsi"/>
          <w:sz w:val="20"/>
          <w:szCs w:val="20"/>
          <w:lang w:eastAsia="hu-HU"/>
        </w:rPr>
        <w:t>mellékletben</w:t>
      </w:r>
      <w:r>
        <w:rPr>
          <w:rFonts w:ascii="Verdana" w:eastAsia="Times New Roman" w:hAnsi="Verdana" w:cstheme="minorHAnsi"/>
          <w:sz w:val="20"/>
          <w:szCs w:val="20"/>
          <w:lang w:eastAsia="hu-HU"/>
        </w:rPr>
        <w:t xml:space="preserve"> meghatározott számú (vagyoni hozzájárulás − KA önrész − arányában megállapított) szavazattal rendelkeznek.</w:t>
      </w:r>
    </w:p>
    <w:p w14:paraId="6D317958" w14:textId="77777777" w:rsidR="00BE7F39" w:rsidRDefault="00BB50AD">
      <w:pPr>
        <w:widowControl w:val="0"/>
        <w:spacing w:after="120"/>
        <w:jc w:val="both"/>
        <w:rPr>
          <w:rFonts w:ascii="Verdana" w:eastAsia="Times New Roman" w:hAnsi="Verdana" w:cstheme="minorHAnsi"/>
          <w:sz w:val="20"/>
          <w:szCs w:val="20"/>
          <w:lang w:eastAsia="hu-HU"/>
        </w:rPr>
      </w:pPr>
      <w:r>
        <w:rPr>
          <w:rFonts w:ascii="Verdana" w:hAnsi="Verdana"/>
          <w:sz w:val="20"/>
          <w:szCs w:val="20"/>
        </w:rPr>
        <w:t xml:space="preserve">A társulási tanácsba több Tag képviselő-testülete delegálhat azonos személyt, így egy </w:t>
      </w:r>
      <w:r>
        <w:rPr>
          <w:rFonts w:ascii="Verdana" w:eastAsia="Times New Roman" w:hAnsi="Verdana" w:cstheme="minorHAnsi"/>
          <w:sz w:val="20"/>
          <w:szCs w:val="20"/>
          <w:lang w:eastAsia="hu-HU"/>
        </w:rPr>
        <w:t>társulási tanácstag</w:t>
      </w:r>
      <w:r>
        <w:rPr>
          <w:rFonts w:ascii="Verdana" w:hAnsi="Verdana"/>
          <w:sz w:val="20"/>
          <w:szCs w:val="20"/>
        </w:rPr>
        <w:t xml:space="preserve"> több Tagot is képviselhet azzal, hogy egy társulási tanácstag szavazatainak száma nem érheti el az összes szavazatok 50%-át. Több Tagot képviselő </w:t>
      </w:r>
      <w:r>
        <w:rPr>
          <w:rFonts w:ascii="Verdana" w:eastAsia="Times New Roman" w:hAnsi="Verdana" w:cstheme="minorHAnsi"/>
          <w:sz w:val="20"/>
          <w:szCs w:val="20"/>
          <w:lang w:eastAsia="hu-HU"/>
        </w:rPr>
        <w:t>társulási tanácstag</w:t>
      </w:r>
      <w:r>
        <w:rPr>
          <w:rFonts w:ascii="Verdana" w:hAnsi="Verdana"/>
          <w:sz w:val="20"/>
          <w:szCs w:val="20"/>
        </w:rPr>
        <w:t xml:space="preserve"> az őt delegáló Tagok szavazatszámával külön-külön rendelkezik, szavazás során a képviselt Tagok nevében külön-külön szavaz.</w:t>
      </w:r>
    </w:p>
    <w:p w14:paraId="1E091105" w14:textId="77777777" w:rsidR="00BE7F39" w:rsidRDefault="00BB50AD">
      <w:pPr>
        <w:widowControl w:val="0"/>
        <w:spacing w:after="120"/>
        <w:jc w:val="both"/>
        <w:rPr>
          <w:rFonts w:ascii="Verdana" w:eastAsia="Times New Roman" w:hAnsi="Verdana" w:cstheme="minorHAnsi"/>
          <w:sz w:val="20"/>
          <w:szCs w:val="20"/>
          <w:lang w:eastAsia="hu-HU"/>
        </w:rPr>
      </w:pPr>
      <w:r>
        <w:rPr>
          <w:rFonts w:ascii="Verdana" w:hAnsi="Verdana"/>
          <w:sz w:val="20"/>
          <w:szCs w:val="20"/>
        </w:rPr>
        <w:lastRenderedPageBreak/>
        <w:t>A társulási tanácstagok delegálása határozatlan időre szól, valamennyi általa képviselt Tag képviselő-testülete által történő visszahívásig érvényes.</w:t>
      </w:r>
    </w:p>
    <w:p w14:paraId="5CDE9D98" w14:textId="77777777" w:rsidR="00BE7F39" w:rsidRDefault="00BB50AD">
      <w:pPr>
        <w:widowControl w:val="0"/>
        <w:spacing w:after="120"/>
        <w:jc w:val="both"/>
        <w:rPr>
          <w:rFonts w:ascii="Verdana" w:eastAsia="Times New Roman" w:hAnsi="Verdana" w:cstheme="minorHAnsi"/>
          <w:sz w:val="20"/>
          <w:szCs w:val="20"/>
          <w:lang w:eastAsia="hu-HU"/>
        </w:rPr>
      </w:pPr>
      <w:r>
        <w:rPr>
          <w:rFonts w:ascii="Verdana" w:hAnsi="Verdana"/>
          <w:sz w:val="20"/>
          <w:szCs w:val="20"/>
        </w:rPr>
        <w:t xml:space="preserve">A </w:t>
      </w:r>
      <w:r>
        <w:rPr>
          <w:rFonts w:ascii="Verdana" w:eastAsia="Times New Roman" w:hAnsi="Verdana" w:cstheme="minorHAnsi"/>
          <w:sz w:val="20"/>
          <w:szCs w:val="20"/>
          <w:lang w:eastAsia="hu-HU"/>
        </w:rPr>
        <w:t>társulási tanácstag</w:t>
      </w:r>
      <w:r>
        <w:rPr>
          <w:rFonts w:ascii="Verdana" w:hAnsi="Verdana"/>
          <w:sz w:val="20"/>
          <w:szCs w:val="20"/>
        </w:rPr>
        <w:t xml:space="preserve"> visszahívására a delegáló Tag képviselő-testülete, más személy egyidejű delegálásával jogosult.</w:t>
      </w:r>
    </w:p>
    <w:p w14:paraId="6350B392" w14:textId="77777777" w:rsidR="00BE7F39" w:rsidRDefault="00BB50AD">
      <w:pPr>
        <w:widowControl w:val="0"/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társulási tanács a </w:t>
      </w:r>
      <w:r>
        <w:rPr>
          <w:rFonts w:ascii="Verdana" w:eastAsia="Times New Roman" w:hAnsi="Verdana" w:cstheme="minorHAnsi"/>
          <w:sz w:val="20"/>
          <w:szCs w:val="20"/>
          <w:lang w:eastAsia="hu-HU"/>
        </w:rPr>
        <w:t xml:space="preserve">társulási tanácstagok </w:t>
      </w:r>
      <w:r>
        <w:rPr>
          <w:rFonts w:ascii="Verdana" w:hAnsi="Verdana"/>
          <w:sz w:val="20"/>
          <w:szCs w:val="20"/>
        </w:rPr>
        <w:t>közül elnököt és alelnököt választ.</w:t>
      </w:r>
    </w:p>
    <w:p w14:paraId="2A05E2B3" w14:textId="77777777" w:rsidR="00BE7F39" w:rsidRDefault="00BB50AD">
      <w:pPr>
        <w:widowControl w:val="0"/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társulási tanács döntését határozattal hozza.</w:t>
      </w:r>
    </w:p>
    <w:p w14:paraId="3ED6ADC4" w14:textId="3D9C3029" w:rsidR="00BE7F39" w:rsidRDefault="00BB50AD">
      <w:pPr>
        <w:widowControl w:val="0"/>
        <w:spacing w:after="120"/>
        <w:jc w:val="both"/>
      </w:pPr>
      <w:r>
        <w:rPr>
          <w:rFonts w:ascii="Verdana" w:hAnsi="Verdana"/>
          <w:sz w:val="20"/>
          <w:szCs w:val="20"/>
        </w:rPr>
        <w:t xml:space="preserve">A társulási tanács akkor határozatképes, ha ülésén legalább a szavazatok felével rendelkező </w:t>
      </w:r>
      <w:r>
        <w:rPr>
          <w:rFonts w:ascii="Verdana" w:eastAsia="Times New Roman" w:hAnsi="Verdana" w:cstheme="minorHAnsi"/>
          <w:sz w:val="20"/>
          <w:szCs w:val="20"/>
          <w:lang w:eastAsia="hu-HU"/>
        </w:rPr>
        <w:t>társulási tanácstag</w:t>
      </w:r>
      <w:r>
        <w:rPr>
          <w:rFonts w:ascii="Verdana" w:hAnsi="Verdana"/>
          <w:sz w:val="20"/>
          <w:szCs w:val="20"/>
        </w:rPr>
        <w:t xml:space="preserve"> jelen van. A Tanács döntéseit nyílt szavazással, kézfelemeléssel hozza. A </w:t>
      </w:r>
      <w:r w:rsidRPr="009F0A4C">
        <w:rPr>
          <w:rFonts w:ascii="Verdana" w:hAnsi="Verdana"/>
          <w:sz w:val="20"/>
          <w:szCs w:val="20"/>
        </w:rPr>
        <w:t>társulási tanács</w:t>
      </w:r>
      <w:r>
        <w:rPr>
          <w:rFonts w:ascii="Verdana" w:hAnsi="Verdana"/>
          <w:sz w:val="20"/>
          <w:szCs w:val="20"/>
        </w:rPr>
        <w:t xml:space="preserve"> érvényes döntéséhez legalább annyi </w:t>
      </w:r>
      <w:r>
        <w:rPr>
          <w:rFonts w:ascii="Verdana" w:eastAsia="Times New Roman" w:hAnsi="Verdana" w:cstheme="minorHAnsi"/>
          <w:sz w:val="20"/>
          <w:szCs w:val="20"/>
          <w:lang w:eastAsia="hu-HU"/>
        </w:rPr>
        <w:t>társulási tanácstag</w:t>
      </w:r>
      <w:r>
        <w:rPr>
          <w:rFonts w:ascii="Verdana" w:hAnsi="Verdana"/>
          <w:sz w:val="20"/>
          <w:szCs w:val="20"/>
        </w:rPr>
        <w:t xml:space="preserve"> igen szavazata szükséges, amely meghaladja a jelen lévő </w:t>
      </w:r>
      <w:r>
        <w:rPr>
          <w:rFonts w:ascii="Verdana" w:eastAsia="Times New Roman" w:hAnsi="Verdana" w:cstheme="minorHAnsi"/>
          <w:sz w:val="20"/>
          <w:szCs w:val="20"/>
          <w:lang w:eastAsia="hu-HU"/>
        </w:rPr>
        <w:t>társulási tanácstagok</w:t>
      </w:r>
      <w:r>
        <w:rPr>
          <w:rFonts w:ascii="Verdana" w:hAnsi="Verdana"/>
          <w:sz w:val="20"/>
          <w:szCs w:val="20"/>
        </w:rPr>
        <w:t xml:space="preserve"> szavazatainak a felét és az általuk képviselt települések lakosságszámának a harmadát.</w:t>
      </w:r>
    </w:p>
    <w:p w14:paraId="4CD50FA5" w14:textId="77777777" w:rsidR="00BE7F39" w:rsidRDefault="00BB50AD">
      <w:pPr>
        <w:widowControl w:val="0"/>
        <w:spacing w:after="120"/>
        <w:jc w:val="both"/>
        <w:rPr>
          <w:rFonts w:ascii="Verdana" w:eastAsia="Times New Roman" w:hAnsi="Verdana" w:cstheme="minorHAnsi"/>
          <w:sz w:val="20"/>
          <w:szCs w:val="20"/>
          <w:lang w:eastAsia="hu-HU"/>
        </w:rPr>
      </w:pPr>
      <w:r>
        <w:rPr>
          <w:rFonts w:ascii="Verdana" w:hAnsi="Verdana"/>
          <w:sz w:val="20"/>
          <w:szCs w:val="20"/>
        </w:rPr>
        <w:t>Minősített többség szükséges: A tanács h. pont szerinti feladat- és hatáskörében hozott döntéshez.</w:t>
      </w:r>
    </w:p>
    <w:p w14:paraId="24C605CF" w14:textId="77777777" w:rsidR="00BE7F39" w:rsidRDefault="00BB50AD">
      <w:pPr>
        <w:widowControl w:val="0"/>
        <w:spacing w:after="120"/>
        <w:jc w:val="both"/>
        <w:rPr>
          <w:rFonts w:ascii="Verdana" w:eastAsia="Times New Roman" w:hAnsi="Verdana" w:cstheme="minorHAnsi"/>
          <w:sz w:val="20"/>
          <w:szCs w:val="20"/>
          <w:lang w:eastAsia="hu-HU"/>
        </w:rPr>
      </w:pPr>
      <w:r>
        <w:rPr>
          <w:rFonts w:ascii="Verdana" w:hAnsi="Verdana"/>
          <w:sz w:val="20"/>
          <w:szCs w:val="20"/>
        </w:rPr>
        <w:t xml:space="preserve">A minősített többséghez legalább annyi </w:t>
      </w:r>
      <w:r>
        <w:rPr>
          <w:rFonts w:ascii="Verdana" w:eastAsia="Times New Roman" w:hAnsi="Verdana" w:cstheme="minorHAnsi"/>
          <w:sz w:val="20"/>
          <w:szCs w:val="20"/>
          <w:lang w:eastAsia="hu-HU"/>
        </w:rPr>
        <w:t>társulási tanácstag</w:t>
      </w:r>
      <w:r>
        <w:rPr>
          <w:rFonts w:ascii="Verdana" w:hAnsi="Verdana"/>
          <w:sz w:val="20"/>
          <w:szCs w:val="20"/>
        </w:rPr>
        <w:t xml:space="preserve"> igen szavazata szükséges, amely eléri a társulásban részt vevő Tagok szavazatának több mint felét és az általuk képviselt települések lakosságszámának a felét.</w:t>
      </w:r>
    </w:p>
    <w:p w14:paraId="5BD99A02" w14:textId="77777777" w:rsidR="00BE7F39" w:rsidRDefault="00BB50AD">
      <w:pPr>
        <w:widowControl w:val="0"/>
        <w:spacing w:after="120"/>
        <w:jc w:val="both"/>
        <w:rPr>
          <w:rFonts w:ascii="Verdana" w:eastAsia="Times New Roman" w:hAnsi="Verdana" w:cstheme="minorHAnsi"/>
          <w:sz w:val="20"/>
          <w:szCs w:val="20"/>
          <w:lang w:eastAsia="hu-HU"/>
        </w:rPr>
      </w:pPr>
      <w:r>
        <w:rPr>
          <w:rFonts w:ascii="Verdana" w:hAnsi="Verdana"/>
          <w:sz w:val="20"/>
          <w:szCs w:val="20"/>
        </w:rPr>
        <w:t xml:space="preserve">A társulási tanács szükség szerint ülésezik, de évente legalább 6 ülést tart. Az ülést az elnök, akadályoztatása esetén az alelnök, együttes akadályoztatásuk esetén pedig a társulási tanács korelnöke hívja össze, az ülés napját megelőzően legalább 8 nappal korábban, minden Tag számára kiküldött meghívóval, ami tartalmazza a napirendi pontokat és az előterjesztéshez való hozzáférés módját. </w:t>
      </w:r>
    </w:p>
    <w:p w14:paraId="45F62754" w14:textId="1B93B47E" w:rsidR="00BE7F39" w:rsidRDefault="00BB50AD">
      <w:pPr>
        <w:widowControl w:val="0"/>
        <w:spacing w:after="120"/>
        <w:jc w:val="both"/>
        <w:rPr>
          <w:rFonts w:ascii="Verdana" w:eastAsia="Times New Roman" w:hAnsi="Verdana" w:cstheme="minorHAnsi"/>
          <w:sz w:val="20"/>
          <w:szCs w:val="20"/>
          <w:lang w:eastAsia="hu-HU"/>
        </w:rPr>
      </w:pPr>
      <w:r>
        <w:rPr>
          <w:rFonts w:ascii="Verdana" w:hAnsi="Verdana"/>
          <w:sz w:val="20"/>
          <w:szCs w:val="20"/>
        </w:rPr>
        <w:t xml:space="preserve">A </w:t>
      </w:r>
      <w:r w:rsidRPr="009F0A4C">
        <w:rPr>
          <w:rFonts w:ascii="Verdana" w:hAnsi="Verdana"/>
          <w:sz w:val="20"/>
          <w:szCs w:val="20"/>
        </w:rPr>
        <w:t>társulási tanács</w:t>
      </w:r>
      <w:r>
        <w:rPr>
          <w:rFonts w:ascii="Verdana" w:hAnsi="Verdana"/>
          <w:sz w:val="20"/>
          <w:szCs w:val="20"/>
        </w:rPr>
        <w:t xml:space="preserve"> üléséről jegyzőkönyvet és jelenléti ívet kell készíteni. A jegyzőkönyv tartalmazza az ülésen résztvevő társulási tanácstagok és meghívottak nevét, a tárgyalt napirendi pontokat, a tanácskozás lényegét, a szavazások számszerű eredményét és a hozott határozatokat. A jegyzőkönyvet a jegyzőkönyvvezető, a </w:t>
      </w:r>
      <w:r w:rsidR="00C456D4">
        <w:rPr>
          <w:rFonts w:ascii="Verdana" w:hAnsi="Verdana"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>ársulás</w:t>
      </w:r>
      <w:r w:rsidR="00C456D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elnöke és a társulási tanács által felhatalmazott, hitelesítő személy írja alá.</w:t>
      </w:r>
    </w:p>
    <w:p w14:paraId="0F4F8AE0" w14:textId="437F7DAF" w:rsidR="00BE7F39" w:rsidRDefault="00BB50AD">
      <w:pPr>
        <w:widowControl w:val="0"/>
        <w:spacing w:after="120"/>
        <w:jc w:val="both"/>
      </w:pPr>
      <w:r>
        <w:rPr>
          <w:rFonts w:ascii="Verdana" w:hAnsi="Verdana"/>
          <w:sz w:val="20"/>
          <w:szCs w:val="20"/>
        </w:rPr>
        <w:t xml:space="preserve">A </w:t>
      </w:r>
      <w:r w:rsidRPr="009F0A4C">
        <w:rPr>
          <w:rFonts w:ascii="Verdana" w:hAnsi="Verdana"/>
          <w:sz w:val="20"/>
          <w:szCs w:val="20"/>
        </w:rPr>
        <w:t>társulási tanács</w:t>
      </w:r>
      <w:r>
        <w:rPr>
          <w:rFonts w:ascii="Verdana" w:hAnsi="Verdana"/>
          <w:sz w:val="20"/>
          <w:szCs w:val="20"/>
        </w:rPr>
        <w:t xml:space="preserve"> határozatai a</w:t>
      </w:r>
      <w:r w:rsidR="009F0A4C">
        <w:rPr>
          <w:rFonts w:ascii="Verdana" w:hAnsi="Verdana"/>
          <w:sz w:val="20"/>
          <w:szCs w:val="20"/>
        </w:rPr>
        <w:t xml:space="preserve">z ülésen </w:t>
      </w:r>
      <w:r>
        <w:rPr>
          <w:rFonts w:ascii="Verdana" w:hAnsi="Verdana"/>
          <w:sz w:val="20"/>
          <w:szCs w:val="20"/>
        </w:rPr>
        <w:t xml:space="preserve">nem </w:t>
      </w:r>
      <w:r w:rsidRPr="009F0A4C">
        <w:rPr>
          <w:rFonts w:ascii="Verdana" w:hAnsi="Verdana"/>
          <w:sz w:val="20"/>
          <w:szCs w:val="20"/>
        </w:rPr>
        <w:t>képviselt</w:t>
      </w:r>
      <w:r>
        <w:rPr>
          <w:rFonts w:ascii="Verdana" w:hAnsi="Verdana"/>
          <w:sz w:val="20"/>
          <w:szCs w:val="20"/>
        </w:rPr>
        <w:t xml:space="preserve"> Tagokra is kötelező érvényűek.</w:t>
      </w:r>
    </w:p>
    <w:p w14:paraId="798F602E" w14:textId="0112CD88" w:rsidR="00BE7F39" w:rsidRDefault="00BB50AD">
      <w:pPr>
        <w:widowControl w:val="0"/>
        <w:spacing w:after="120"/>
        <w:jc w:val="both"/>
      </w:pPr>
      <w:r>
        <w:rPr>
          <w:rFonts w:ascii="Verdana" w:hAnsi="Verdana"/>
          <w:sz w:val="20"/>
          <w:szCs w:val="20"/>
        </w:rPr>
        <w:t xml:space="preserve">A </w:t>
      </w:r>
      <w:r w:rsidRPr="009F0A4C">
        <w:rPr>
          <w:rFonts w:ascii="Verdana" w:hAnsi="Verdana"/>
          <w:sz w:val="20"/>
          <w:szCs w:val="20"/>
        </w:rPr>
        <w:t>társulási tanács</w:t>
      </w:r>
      <w:r>
        <w:rPr>
          <w:rFonts w:ascii="Verdana" w:hAnsi="Verdana"/>
          <w:sz w:val="20"/>
          <w:szCs w:val="20"/>
        </w:rPr>
        <w:t xml:space="preserve"> ülésére valamely napirendi pont tárgyalásához bármely </w:t>
      </w:r>
      <w:r w:rsidRPr="009F0A4C">
        <w:rPr>
          <w:rFonts w:ascii="Verdana" w:hAnsi="Verdana"/>
          <w:sz w:val="20"/>
          <w:szCs w:val="20"/>
        </w:rPr>
        <w:t>társulási</w:t>
      </w:r>
      <w:r>
        <w:rPr>
          <w:rFonts w:ascii="Verdana" w:hAnsi="Verdana"/>
          <w:sz w:val="20"/>
          <w:szCs w:val="20"/>
        </w:rPr>
        <w:t xml:space="preserve"> tanácstag indítványozhatja szakértők vagy egyéb személyek meghívását, ezen személyek az ülésen részt vehetnek, az adott napirendi pont tárgyalása során tanácskozási joggal rendelkeznek.</w:t>
      </w:r>
    </w:p>
    <w:p w14:paraId="0C69B661" w14:textId="244DF713" w:rsidR="00BE7F39" w:rsidRDefault="00BB50AD">
      <w:pPr>
        <w:widowControl w:val="0"/>
        <w:spacing w:after="120"/>
        <w:jc w:val="both"/>
      </w:pPr>
      <w:r>
        <w:rPr>
          <w:rFonts w:ascii="Verdana" w:hAnsi="Verdana"/>
          <w:sz w:val="20"/>
          <w:szCs w:val="20"/>
        </w:rPr>
        <w:t xml:space="preserve">A </w:t>
      </w:r>
      <w:r w:rsidRPr="009F0A4C">
        <w:rPr>
          <w:rFonts w:ascii="Verdana" w:hAnsi="Verdana"/>
          <w:sz w:val="20"/>
          <w:szCs w:val="20"/>
        </w:rPr>
        <w:t>társulási tanács</w:t>
      </w:r>
      <w:r>
        <w:rPr>
          <w:rFonts w:ascii="Verdana" w:hAnsi="Verdana"/>
          <w:sz w:val="20"/>
          <w:szCs w:val="20"/>
        </w:rPr>
        <w:t xml:space="preserve"> dönt jelen megállapodásban, valamint a vonatkozó jogszabályok szerint meghatározott és a Tagok által átruházott feladat- és hatáskörben.</w:t>
      </w:r>
    </w:p>
    <w:p w14:paraId="4E866FD8" w14:textId="77777777" w:rsidR="00BE7F39" w:rsidRDefault="00BB50AD">
      <w:pPr>
        <w:widowControl w:val="0"/>
        <w:spacing w:after="120"/>
        <w:jc w:val="both"/>
        <w:rPr>
          <w:rFonts w:ascii="Verdana" w:eastAsia="Times New Roman" w:hAnsi="Verdana" w:cstheme="minorHAnsi"/>
          <w:sz w:val="20"/>
          <w:szCs w:val="20"/>
          <w:lang w:eastAsia="hu-HU"/>
        </w:rPr>
      </w:pPr>
      <w:r>
        <w:rPr>
          <w:rFonts w:ascii="Verdana" w:hAnsi="Verdana"/>
          <w:b/>
          <w:bCs/>
          <w:sz w:val="20"/>
          <w:szCs w:val="20"/>
        </w:rPr>
        <w:t>Tanács feladat- és hatásköre:</w:t>
      </w:r>
    </w:p>
    <w:p w14:paraId="167D8BAF" w14:textId="71276C68" w:rsidR="00BE7F39" w:rsidRDefault="00BB50AD">
      <w:pPr>
        <w:pStyle w:val="Listaszerbekezds"/>
        <w:widowControl w:val="0"/>
        <w:numPr>
          <w:ilvl w:val="0"/>
          <w:numId w:val="1"/>
        </w:numPr>
        <w:tabs>
          <w:tab w:val="left" w:pos="567"/>
        </w:tabs>
        <w:spacing w:after="60"/>
        <w:ind w:left="567" w:hanging="425"/>
        <w:jc w:val="both"/>
      </w:pPr>
      <w:r>
        <w:rPr>
          <w:rFonts w:ascii="Verdana" w:hAnsi="Verdana"/>
        </w:rPr>
        <w:t xml:space="preserve">a </w:t>
      </w:r>
      <w:r w:rsidR="00C456D4">
        <w:rPr>
          <w:rFonts w:ascii="Verdana" w:hAnsi="Verdana"/>
        </w:rPr>
        <w:t>T</w:t>
      </w:r>
      <w:r w:rsidRPr="009F0A4C">
        <w:rPr>
          <w:rFonts w:ascii="Verdana" w:hAnsi="Verdana"/>
        </w:rPr>
        <w:t>ársulás</w:t>
      </w:r>
      <w:r w:rsidR="00C456D4">
        <w:rPr>
          <w:rFonts w:ascii="Verdana" w:hAnsi="Verdana"/>
        </w:rPr>
        <w:t xml:space="preserve"> </w:t>
      </w:r>
      <w:r>
        <w:rPr>
          <w:rFonts w:ascii="Verdana" w:hAnsi="Verdana"/>
        </w:rPr>
        <w:t>elnökének, alelnökének a megválasztása, visszahívása, esetleges díjazásuk megállapítása</w:t>
      </w:r>
    </w:p>
    <w:p w14:paraId="696486B9" w14:textId="77777777" w:rsidR="00BE7F39" w:rsidRDefault="00BB50AD">
      <w:pPr>
        <w:pStyle w:val="Listaszerbekezds"/>
        <w:widowControl w:val="0"/>
        <w:numPr>
          <w:ilvl w:val="0"/>
          <w:numId w:val="1"/>
        </w:numPr>
        <w:tabs>
          <w:tab w:val="left" w:pos="567"/>
        </w:tabs>
        <w:spacing w:after="60"/>
        <w:ind w:left="567" w:hanging="425"/>
        <w:jc w:val="both"/>
        <w:rPr>
          <w:rFonts w:ascii="Verdana" w:hAnsi="Verdana" w:cstheme="minorHAnsi"/>
        </w:rPr>
      </w:pPr>
      <w:r>
        <w:rPr>
          <w:rFonts w:ascii="Verdana" w:hAnsi="Verdana"/>
        </w:rPr>
        <w:t>a Társulás szervezeti és működési, valamint egyéb szabályzatainak elfogadása</w:t>
      </w:r>
    </w:p>
    <w:p w14:paraId="5091525B" w14:textId="77777777" w:rsidR="00BE7F39" w:rsidRDefault="00BB50AD">
      <w:pPr>
        <w:pStyle w:val="Listaszerbekezds"/>
        <w:widowControl w:val="0"/>
        <w:numPr>
          <w:ilvl w:val="0"/>
          <w:numId w:val="1"/>
        </w:numPr>
        <w:tabs>
          <w:tab w:val="left" w:pos="567"/>
        </w:tabs>
        <w:spacing w:after="60"/>
        <w:ind w:left="567" w:hanging="425"/>
        <w:jc w:val="both"/>
        <w:rPr>
          <w:rFonts w:ascii="Verdana" w:hAnsi="Verdana" w:cstheme="minorHAnsi"/>
        </w:rPr>
      </w:pPr>
      <w:r>
        <w:rPr>
          <w:rFonts w:ascii="Verdana" w:hAnsi="Verdana"/>
        </w:rPr>
        <w:t>a Társulás éves költségvetésének, a költségvetés módosításainak elfogadása</w:t>
      </w:r>
    </w:p>
    <w:p w14:paraId="72113D27" w14:textId="77777777" w:rsidR="00BE7F39" w:rsidRDefault="00BB50AD">
      <w:pPr>
        <w:pStyle w:val="Listaszerbekezds"/>
        <w:widowControl w:val="0"/>
        <w:numPr>
          <w:ilvl w:val="0"/>
          <w:numId w:val="1"/>
        </w:numPr>
        <w:tabs>
          <w:tab w:val="left" w:pos="567"/>
        </w:tabs>
        <w:spacing w:after="60"/>
        <w:ind w:left="567" w:hanging="425"/>
        <w:jc w:val="both"/>
        <w:rPr>
          <w:rFonts w:ascii="Verdana" w:hAnsi="Verdana" w:cstheme="minorHAnsi"/>
        </w:rPr>
      </w:pPr>
      <w:r>
        <w:rPr>
          <w:rFonts w:ascii="Verdana" w:hAnsi="Verdana"/>
        </w:rPr>
        <w:t>a Társulás pénzügyi beszámolójának és mérlegének elfogadása</w:t>
      </w:r>
    </w:p>
    <w:p w14:paraId="1A64080B" w14:textId="77777777" w:rsidR="00BE7F39" w:rsidRDefault="00BB50AD">
      <w:pPr>
        <w:pStyle w:val="Listaszerbekezds"/>
        <w:widowControl w:val="0"/>
        <w:numPr>
          <w:ilvl w:val="0"/>
          <w:numId w:val="1"/>
        </w:numPr>
        <w:tabs>
          <w:tab w:val="left" w:pos="567"/>
        </w:tabs>
        <w:spacing w:after="60"/>
        <w:ind w:left="567" w:hanging="425"/>
        <w:jc w:val="both"/>
        <w:rPr>
          <w:rFonts w:ascii="Verdana" w:hAnsi="Verdana" w:cstheme="minorHAnsi"/>
        </w:rPr>
      </w:pPr>
      <w:r>
        <w:rPr>
          <w:rFonts w:ascii="Verdana" w:hAnsi="Verdana"/>
        </w:rPr>
        <w:t>a Társulás vagyonának hasznosítása céljából a szükséges döntések meghozatala</w:t>
      </w:r>
    </w:p>
    <w:p w14:paraId="0A953FAD" w14:textId="77777777" w:rsidR="00BE7F39" w:rsidRDefault="00BB50AD">
      <w:pPr>
        <w:pStyle w:val="Listaszerbekezds"/>
        <w:widowControl w:val="0"/>
        <w:numPr>
          <w:ilvl w:val="0"/>
          <w:numId w:val="1"/>
        </w:numPr>
        <w:tabs>
          <w:tab w:val="left" w:pos="567"/>
        </w:tabs>
        <w:spacing w:after="60"/>
        <w:ind w:left="567" w:hanging="425"/>
        <w:jc w:val="both"/>
        <w:rPr>
          <w:rFonts w:ascii="Verdana" w:hAnsi="Verdana" w:cstheme="minorHAnsi"/>
        </w:rPr>
      </w:pPr>
      <w:r>
        <w:rPr>
          <w:rFonts w:ascii="Verdana" w:hAnsi="Verdana"/>
        </w:rPr>
        <w:t xml:space="preserve">a Társulás tulajdonát képező </w:t>
      </w:r>
      <w:proofErr w:type="spellStart"/>
      <w:r>
        <w:rPr>
          <w:rFonts w:ascii="Verdana" w:hAnsi="Verdana"/>
        </w:rPr>
        <w:t>hulladékgazdálkodási</w:t>
      </w:r>
      <w:proofErr w:type="spellEnd"/>
      <w:r>
        <w:rPr>
          <w:rFonts w:ascii="Verdana" w:hAnsi="Verdana"/>
        </w:rPr>
        <w:t xml:space="preserve"> vagyonelemeket üzemeltető, egyben közszolgáltató kiválasztása, felhatalmazás adása az ehhez kapcsolódó szerződések és szerződésmódosítások aláírására</w:t>
      </w:r>
    </w:p>
    <w:p w14:paraId="1AB893BC" w14:textId="77777777" w:rsidR="00BE7F39" w:rsidRDefault="00BB50AD">
      <w:pPr>
        <w:pStyle w:val="Listaszerbekezds"/>
        <w:widowControl w:val="0"/>
        <w:numPr>
          <w:ilvl w:val="0"/>
          <w:numId w:val="1"/>
        </w:numPr>
        <w:tabs>
          <w:tab w:val="left" w:pos="567"/>
        </w:tabs>
        <w:spacing w:after="60"/>
        <w:ind w:left="567" w:hanging="425"/>
        <w:jc w:val="both"/>
        <w:rPr>
          <w:rFonts w:ascii="Verdana" w:hAnsi="Verdana" w:cstheme="minorHAnsi"/>
        </w:rPr>
      </w:pPr>
      <w:r>
        <w:rPr>
          <w:rFonts w:ascii="Verdana" w:hAnsi="Verdana"/>
        </w:rPr>
        <w:t>döntés közbeszerzési eljárás megindításáról</w:t>
      </w:r>
    </w:p>
    <w:p w14:paraId="36085C81" w14:textId="2ABE4C31" w:rsidR="00BE7F39" w:rsidRDefault="00BB50AD">
      <w:pPr>
        <w:pStyle w:val="Listaszerbekezds"/>
        <w:widowControl w:val="0"/>
        <w:numPr>
          <w:ilvl w:val="0"/>
          <w:numId w:val="1"/>
        </w:numPr>
        <w:tabs>
          <w:tab w:val="left" w:pos="567"/>
        </w:tabs>
        <w:spacing w:after="60"/>
        <w:ind w:left="567" w:hanging="425"/>
        <w:jc w:val="both"/>
        <w:rPr>
          <w:rFonts w:ascii="Verdana" w:hAnsi="Verdana" w:cstheme="minorHAnsi"/>
        </w:rPr>
      </w:pPr>
      <w:r>
        <w:rPr>
          <w:rFonts w:ascii="Verdana" w:hAnsi="Verdana"/>
        </w:rPr>
        <w:t xml:space="preserve">döntés </w:t>
      </w:r>
      <w:r w:rsidR="00F049C3">
        <w:rPr>
          <w:rFonts w:ascii="Verdana" w:hAnsi="Verdana"/>
        </w:rPr>
        <w:t>T</w:t>
      </w:r>
      <w:r>
        <w:rPr>
          <w:rFonts w:ascii="Verdana" w:hAnsi="Verdana"/>
        </w:rPr>
        <w:t xml:space="preserve">ag </w:t>
      </w:r>
      <w:r w:rsidR="00C456D4">
        <w:rPr>
          <w:rFonts w:ascii="Verdana" w:hAnsi="Verdana"/>
        </w:rPr>
        <w:t>T</w:t>
      </w:r>
      <w:r>
        <w:rPr>
          <w:rFonts w:ascii="Verdana" w:hAnsi="Verdana"/>
        </w:rPr>
        <w:t>ársulásból való kizárásáról</w:t>
      </w:r>
    </w:p>
    <w:p w14:paraId="79D18618" w14:textId="77777777" w:rsidR="00BE7F39" w:rsidRDefault="00BB50AD">
      <w:pPr>
        <w:pStyle w:val="Listaszerbekezds"/>
        <w:widowControl w:val="0"/>
        <w:numPr>
          <w:ilvl w:val="0"/>
          <w:numId w:val="1"/>
        </w:numPr>
        <w:tabs>
          <w:tab w:val="left" w:pos="567"/>
        </w:tabs>
        <w:spacing w:after="60"/>
        <w:ind w:left="567" w:hanging="425"/>
        <w:jc w:val="both"/>
        <w:rPr>
          <w:rFonts w:ascii="Verdana" w:hAnsi="Verdana" w:cstheme="minorHAnsi"/>
        </w:rPr>
      </w:pPr>
      <w:r>
        <w:rPr>
          <w:rFonts w:ascii="Verdana" w:hAnsi="Verdana"/>
        </w:rPr>
        <w:t>döntés nettó 5 millió forintot meghaladó kötelezettségvállalásról</w:t>
      </w:r>
    </w:p>
    <w:p w14:paraId="761240A0" w14:textId="6A5D7A2F" w:rsidR="00BE7F39" w:rsidRDefault="00BB50AD">
      <w:pPr>
        <w:pStyle w:val="Listaszerbekezds"/>
        <w:widowControl w:val="0"/>
        <w:numPr>
          <w:ilvl w:val="0"/>
          <w:numId w:val="1"/>
        </w:numPr>
        <w:tabs>
          <w:tab w:val="left" w:pos="567"/>
        </w:tabs>
        <w:spacing w:after="60"/>
        <w:ind w:left="567" w:hanging="425"/>
        <w:jc w:val="both"/>
        <w:rPr>
          <w:rFonts w:ascii="Verdana" w:hAnsi="Verdana" w:cstheme="minorHAnsi"/>
        </w:rPr>
      </w:pPr>
      <w:r>
        <w:rPr>
          <w:rFonts w:ascii="Verdana" w:hAnsi="Verdana"/>
        </w:rPr>
        <w:t xml:space="preserve">döntés Tagok részéről önerő biztosítását nem igénylő a rendszer fejlesztését célzó és </w:t>
      </w:r>
      <w:r>
        <w:rPr>
          <w:rFonts w:ascii="Verdana" w:hAnsi="Verdana"/>
        </w:rPr>
        <w:lastRenderedPageBreak/>
        <w:t>egyéb  pályázatok benyújtásáról</w:t>
      </w:r>
    </w:p>
    <w:p w14:paraId="35462858" w14:textId="03D27903" w:rsidR="00BE7F39" w:rsidRDefault="00BB50AD">
      <w:pPr>
        <w:pStyle w:val="Listaszerbekezds"/>
        <w:widowControl w:val="0"/>
        <w:numPr>
          <w:ilvl w:val="0"/>
          <w:numId w:val="1"/>
        </w:numPr>
        <w:tabs>
          <w:tab w:val="left" w:pos="567"/>
        </w:tabs>
        <w:spacing w:after="60"/>
        <w:ind w:left="567" w:hanging="425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 xml:space="preserve">a Tagok részéről önerő biztosítását igénylő pályázat benyújtásának kezdeményezése, az erről szóló tanácsi határozatról </w:t>
      </w:r>
      <w:r w:rsidR="00F049C3">
        <w:rPr>
          <w:rFonts w:ascii="Verdana" w:hAnsi="Verdana" w:cstheme="minorHAnsi"/>
        </w:rPr>
        <w:t>T</w:t>
      </w:r>
      <w:r>
        <w:rPr>
          <w:rFonts w:ascii="Verdana" w:hAnsi="Verdana" w:cstheme="minorHAnsi"/>
        </w:rPr>
        <w:t>agok képviselő-testületei jogosultak dönteni</w:t>
      </w:r>
    </w:p>
    <w:p w14:paraId="5F86994D" w14:textId="77777777" w:rsidR="00BE7F39" w:rsidRDefault="00BB50AD">
      <w:pPr>
        <w:pStyle w:val="Listaszerbekezds"/>
        <w:widowControl w:val="0"/>
        <w:numPr>
          <w:ilvl w:val="0"/>
          <w:numId w:val="1"/>
        </w:numPr>
        <w:tabs>
          <w:tab w:val="left" w:pos="567"/>
        </w:tabs>
        <w:spacing w:after="60"/>
        <w:ind w:left="567" w:hanging="425"/>
        <w:jc w:val="both"/>
        <w:rPr>
          <w:rFonts w:ascii="Verdana" w:hAnsi="Verdana" w:cstheme="minorHAnsi"/>
        </w:rPr>
      </w:pPr>
      <w:r>
        <w:rPr>
          <w:rFonts w:ascii="Verdana" w:hAnsi="Verdana"/>
        </w:rPr>
        <w:t>felhatalmazás adása elnyert pályázatokhoz kapcsolódó szerződések aláírására</w:t>
      </w:r>
    </w:p>
    <w:p w14:paraId="49B3F6F0" w14:textId="77777777" w:rsidR="00BE7F39" w:rsidRDefault="00BB50AD">
      <w:pPr>
        <w:pStyle w:val="Listaszerbekezds"/>
        <w:widowControl w:val="0"/>
        <w:numPr>
          <w:ilvl w:val="0"/>
          <w:numId w:val="1"/>
        </w:numPr>
        <w:tabs>
          <w:tab w:val="left" w:pos="567"/>
        </w:tabs>
        <w:spacing w:after="60"/>
        <w:ind w:left="567" w:hanging="425"/>
        <w:jc w:val="both"/>
        <w:rPr>
          <w:rFonts w:ascii="Verdana" w:hAnsi="Verdana" w:cstheme="minorHAnsi"/>
        </w:rPr>
      </w:pPr>
      <w:r>
        <w:rPr>
          <w:rFonts w:ascii="Verdana" w:hAnsi="Verdana"/>
        </w:rPr>
        <w:t>döntés költségvetési-, gazdálkodó-, nonprofit-, vagy egyéb szervezet alapításáról, vezetőjének kinevezéséről</w:t>
      </w:r>
    </w:p>
    <w:p w14:paraId="18153878" w14:textId="14E1E79B" w:rsidR="00BE7F39" w:rsidRDefault="00BB50AD">
      <w:pPr>
        <w:pStyle w:val="Listaszerbekezds"/>
        <w:widowControl w:val="0"/>
        <w:numPr>
          <w:ilvl w:val="0"/>
          <w:numId w:val="1"/>
        </w:numPr>
        <w:tabs>
          <w:tab w:val="left" w:pos="567"/>
        </w:tabs>
        <w:spacing w:after="60"/>
        <w:ind w:left="567" w:hanging="425"/>
        <w:jc w:val="both"/>
        <w:rPr>
          <w:rFonts w:ascii="Verdana" w:hAnsi="Verdana" w:cstheme="minorHAnsi"/>
        </w:rPr>
      </w:pPr>
      <w:r>
        <w:rPr>
          <w:rFonts w:ascii="Verdana" w:hAnsi="Verdana"/>
        </w:rPr>
        <w:t xml:space="preserve">döntés a </w:t>
      </w:r>
      <w:r w:rsidRPr="009F0A4C">
        <w:rPr>
          <w:rFonts w:ascii="Verdana" w:hAnsi="Verdana"/>
        </w:rPr>
        <w:t>Társulás</w:t>
      </w:r>
      <w:r>
        <w:rPr>
          <w:rFonts w:ascii="Verdana" w:hAnsi="Verdana"/>
        </w:rPr>
        <w:t xml:space="preserve"> vállalkozásban való részvételről</w:t>
      </w:r>
    </w:p>
    <w:p w14:paraId="012420ED" w14:textId="77777777" w:rsidR="00BE7F39" w:rsidRDefault="00BB50AD">
      <w:pPr>
        <w:pStyle w:val="Listaszerbekezds"/>
        <w:widowControl w:val="0"/>
        <w:numPr>
          <w:ilvl w:val="0"/>
          <w:numId w:val="1"/>
        </w:numPr>
        <w:tabs>
          <w:tab w:val="left" w:pos="567"/>
        </w:tabs>
        <w:spacing w:after="60"/>
        <w:ind w:left="567" w:hanging="425"/>
        <w:jc w:val="both"/>
        <w:rPr>
          <w:rFonts w:ascii="Verdana" w:hAnsi="Verdana" w:cstheme="minorHAnsi"/>
        </w:rPr>
      </w:pPr>
      <w:r>
        <w:rPr>
          <w:rFonts w:ascii="Verdana" w:hAnsi="Verdana"/>
        </w:rPr>
        <w:t>a társulási megállapodásban foglalt célok megvalósításának áttekintése, stratégiai célok meghatározása</w:t>
      </w:r>
    </w:p>
    <w:p w14:paraId="620FC297" w14:textId="77777777" w:rsidR="00BE7F39" w:rsidRDefault="00BB50AD">
      <w:pPr>
        <w:pStyle w:val="Listaszerbekezds"/>
        <w:widowControl w:val="0"/>
        <w:numPr>
          <w:ilvl w:val="0"/>
          <w:numId w:val="1"/>
        </w:numPr>
        <w:tabs>
          <w:tab w:val="left" w:pos="567"/>
        </w:tabs>
        <w:spacing w:after="60"/>
        <w:ind w:left="567" w:hanging="425"/>
        <w:jc w:val="both"/>
        <w:rPr>
          <w:rFonts w:ascii="Verdana" w:hAnsi="Verdana" w:cstheme="minorHAnsi"/>
        </w:rPr>
      </w:pPr>
      <w:r>
        <w:rPr>
          <w:rFonts w:ascii="Verdana" w:hAnsi="Verdana"/>
        </w:rPr>
        <w:t>a projektcélok, célkitűzések megvalósulásának, azok időarányos állapotának elemzése és értékelése</w:t>
      </w:r>
    </w:p>
    <w:p w14:paraId="11A9184A" w14:textId="766404FE" w:rsidR="00BE7F39" w:rsidRDefault="00BB50AD">
      <w:pPr>
        <w:pStyle w:val="Listaszerbekezds"/>
        <w:widowControl w:val="0"/>
        <w:numPr>
          <w:ilvl w:val="0"/>
          <w:numId w:val="1"/>
        </w:numPr>
        <w:tabs>
          <w:tab w:val="left" w:pos="567"/>
        </w:tabs>
        <w:spacing w:after="60"/>
        <w:ind w:left="567" w:hanging="425"/>
        <w:jc w:val="both"/>
      </w:pPr>
      <w:r>
        <w:rPr>
          <w:rFonts w:ascii="Verdana" w:hAnsi="Verdana"/>
        </w:rPr>
        <w:t>a társulási megállapodás módosításának indítványozása, mely módosítás elfogadásához a Társulásban résztvevő képviselő-testületek mindegyikének minősített többségével hozott döntése szükséges</w:t>
      </w:r>
    </w:p>
    <w:p w14:paraId="1F15905F" w14:textId="77777777" w:rsidR="00BE7F39" w:rsidRDefault="00BB50AD">
      <w:pPr>
        <w:pStyle w:val="Listaszerbekezds"/>
        <w:widowControl w:val="0"/>
        <w:numPr>
          <w:ilvl w:val="0"/>
          <w:numId w:val="1"/>
        </w:numPr>
        <w:tabs>
          <w:tab w:val="left" w:pos="567"/>
        </w:tabs>
        <w:spacing w:after="60"/>
        <w:ind w:left="567" w:hanging="425"/>
        <w:jc w:val="both"/>
        <w:rPr>
          <w:rFonts w:ascii="Verdana" w:hAnsi="Verdana" w:cstheme="minorHAnsi"/>
        </w:rPr>
      </w:pPr>
      <w:r>
        <w:rPr>
          <w:rFonts w:ascii="Verdana" w:hAnsi="Verdana"/>
        </w:rPr>
        <w:t>a Tagok között felmerülő esetleges vitás kérdések megtárgyalása, állásfoglalás kialakítása az adott kérdésében</w:t>
      </w:r>
    </w:p>
    <w:p w14:paraId="19505CEA" w14:textId="2EE5A52E" w:rsidR="00BE7F39" w:rsidRDefault="00BB50AD">
      <w:pPr>
        <w:widowControl w:val="0"/>
        <w:spacing w:after="120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A </w:t>
      </w:r>
      <w:r w:rsidR="00C456D4">
        <w:rPr>
          <w:rFonts w:ascii="Verdana" w:hAnsi="Verdana"/>
          <w:b/>
          <w:bCs/>
          <w:sz w:val="20"/>
          <w:szCs w:val="20"/>
        </w:rPr>
        <w:t>T</w:t>
      </w:r>
      <w:r>
        <w:rPr>
          <w:rFonts w:ascii="Verdana" w:hAnsi="Verdana"/>
          <w:b/>
          <w:bCs/>
          <w:sz w:val="20"/>
          <w:szCs w:val="20"/>
        </w:rPr>
        <w:t>ársulás elnöke:</w:t>
      </w:r>
    </w:p>
    <w:p w14:paraId="3B092CAA" w14:textId="53BC12C5" w:rsidR="00BE7F39" w:rsidRDefault="00BB50AD">
      <w:pPr>
        <w:widowControl w:val="0"/>
        <w:spacing w:after="120"/>
        <w:jc w:val="both"/>
        <w:rPr>
          <w:rFonts w:ascii="Verdana" w:hAnsi="Verdana" w:cstheme="minorHAnsi"/>
        </w:rPr>
      </w:pPr>
      <w:r>
        <w:rPr>
          <w:rFonts w:ascii="Verdana" w:hAnsi="Verdana"/>
          <w:sz w:val="20"/>
          <w:szCs w:val="20"/>
        </w:rPr>
        <w:t xml:space="preserve">A </w:t>
      </w:r>
      <w:r w:rsidR="00C456D4">
        <w:rPr>
          <w:rFonts w:ascii="Verdana" w:hAnsi="Verdana"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>ársulás elnökének hivatalban lévő polgármester nem választható.</w:t>
      </w:r>
    </w:p>
    <w:p w14:paraId="6A033D50" w14:textId="77777777" w:rsidR="00BE7F39" w:rsidRDefault="00BB50AD">
      <w:pPr>
        <w:widowControl w:val="0"/>
        <w:spacing w:after="120"/>
        <w:jc w:val="both"/>
        <w:rPr>
          <w:rFonts w:ascii="Verdana" w:hAnsi="Verdana" w:cstheme="minorHAnsi"/>
        </w:rPr>
      </w:pPr>
      <w:r>
        <w:rPr>
          <w:rFonts w:ascii="Verdana" w:hAnsi="Verdana"/>
          <w:sz w:val="20"/>
          <w:szCs w:val="20"/>
        </w:rPr>
        <w:t>Az elnök megbízatása határozatlan időre szól.</w:t>
      </w:r>
    </w:p>
    <w:p w14:paraId="195411D0" w14:textId="77777777" w:rsidR="00BE7F39" w:rsidRDefault="00BB50AD">
      <w:pPr>
        <w:widowControl w:val="0"/>
        <w:spacing w:after="120"/>
        <w:jc w:val="both"/>
        <w:rPr>
          <w:rFonts w:ascii="Verdana" w:hAnsi="Verdana" w:cstheme="minorHAnsi"/>
        </w:rPr>
      </w:pPr>
      <w:r>
        <w:rPr>
          <w:rFonts w:ascii="Verdana" w:hAnsi="Verdana"/>
          <w:b/>
          <w:bCs/>
          <w:sz w:val="20"/>
          <w:szCs w:val="20"/>
        </w:rPr>
        <w:t>Az elnök feladat- és hatásköre:</w:t>
      </w:r>
    </w:p>
    <w:p w14:paraId="493C13AE" w14:textId="77777777" w:rsidR="00BE7F39" w:rsidRDefault="00BB50AD">
      <w:pPr>
        <w:pStyle w:val="Listaszerbekezds"/>
        <w:widowControl w:val="0"/>
        <w:numPr>
          <w:ilvl w:val="0"/>
          <w:numId w:val="2"/>
        </w:numPr>
        <w:tabs>
          <w:tab w:val="clear" w:pos="720"/>
          <w:tab w:val="left" w:pos="567"/>
        </w:tabs>
        <w:spacing w:after="60"/>
        <w:ind w:left="567" w:hanging="425"/>
        <w:jc w:val="both"/>
        <w:rPr>
          <w:rFonts w:ascii="Verdana" w:hAnsi="Verdana" w:cstheme="minorHAnsi"/>
          <w:sz w:val="22"/>
          <w:szCs w:val="22"/>
        </w:rPr>
      </w:pPr>
      <w:r>
        <w:rPr>
          <w:rFonts w:ascii="Verdana" w:hAnsi="Verdana"/>
        </w:rPr>
        <w:t>általános és teljeskörű képviseleti joggal képviseli a Társulást</w:t>
      </w:r>
    </w:p>
    <w:p w14:paraId="20CBE01E" w14:textId="77777777" w:rsidR="00BE7F39" w:rsidRDefault="00BB50AD">
      <w:pPr>
        <w:pStyle w:val="Listaszerbekezds"/>
        <w:widowControl w:val="0"/>
        <w:numPr>
          <w:ilvl w:val="0"/>
          <w:numId w:val="2"/>
        </w:numPr>
        <w:tabs>
          <w:tab w:val="clear" w:pos="720"/>
          <w:tab w:val="left" w:pos="567"/>
        </w:tabs>
        <w:spacing w:after="60"/>
        <w:ind w:left="567" w:hanging="425"/>
        <w:jc w:val="both"/>
        <w:rPr>
          <w:rFonts w:ascii="Verdana" w:hAnsi="Verdana" w:cstheme="minorHAnsi"/>
          <w:sz w:val="22"/>
          <w:szCs w:val="22"/>
        </w:rPr>
      </w:pPr>
      <w:r>
        <w:rPr>
          <w:rFonts w:ascii="Verdana" w:hAnsi="Verdana"/>
        </w:rPr>
        <w:t>a Társulás részére önálló bankszámla nyitásra jogosult</w:t>
      </w:r>
    </w:p>
    <w:p w14:paraId="48619393" w14:textId="77777777" w:rsidR="00BE7F39" w:rsidRDefault="00BB50AD">
      <w:pPr>
        <w:pStyle w:val="Listaszerbekezds"/>
        <w:widowControl w:val="0"/>
        <w:numPr>
          <w:ilvl w:val="0"/>
          <w:numId w:val="2"/>
        </w:numPr>
        <w:tabs>
          <w:tab w:val="clear" w:pos="720"/>
          <w:tab w:val="left" w:pos="567"/>
        </w:tabs>
        <w:spacing w:after="60"/>
        <w:ind w:left="567" w:hanging="425"/>
        <w:jc w:val="both"/>
        <w:rPr>
          <w:rFonts w:ascii="Verdana" w:hAnsi="Verdana" w:cstheme="minorHAnsi"/>
          <w:sz w:val="22"/>
          <w:szCs w:val="22"/>
        </w:rPr>
      </w:pPr>
      <w:r>
        <w:rPr>
          <w:rFonts w:ascii="Verdana" w:hAnsi="Verdana"/>
        </w:rPr>
        <w:t>irányítja a Társulás gazdálkodását és a projektek megvalósításának menetét</w:t>
      </w:r>
    </w:p>
    <w:p w14:paraId="62673C7A" w14:textId="77777777" w:rsidR="00BE7F39" w:rsidRDefault="00BB50AD">
      <w:pPr>
        <w:pStyle w:val="Listaszerbekezds"/>
        <w:widowControl w:val="0"/>
        <w:numPr>
          <w:ilvl w:val="0"/>
          <w:numId w:val="2"/>
        </w:numPr>
        <w:tabs>
          <w:tab w:val="clear" w:pos="720"/>
          <w:tab w:val="left" w:pos="567"/>
        </w:tabs>
        <w:spacing w:after="60"/>
        <w:ind w:left="567" w:hanging="425"/>
        <w:jc w:val="both"/>
        <w:rPr>
          <w:rFonts w:ascii="Verdana" w:hAnsi="Verdana" w:cstheme="minorHAnsi"/>
          <w:sz w:val="22"/>
          <w:szCs w:val="22"/>
        </w:rPr>
      </w:pPr>
      <w:r>
        <w:rPr>
          <w:rFonts w:ascii="Verdana" w:hAnsi="Verdana"/>
        </w:rPr>
        <w:t>dönt az 5 millió forintot meg nem haladó kötelezettségvállalásokról</w:t>
      </w:r>
    </w:p>
    <w:p w14:paraId="2D87F880" w14:textId="77777777" w:rsidR="00BE7F39" w:rsidRDefault="00BB50AD">
      <w:pPr>
        <w:pStyle w:val="Listaszerbekezds"/>
        <w:widowControl w:val="0"/>
        <w:numPr>
          <w:ilvl w:val="0"/>
          <w:numId w:val="2"/>
        </w:numPr>
        <w:tabs>
          <w:tab w:val="clear" w:pos="720"/>
          <w:tab w:val="left" w:pos="567"/>
        </w:tabs>
        <w:spacing w:after="60"/>
        <w:ind w:left="567" w:hanging="425"/>
        <w:jc w:val="both"/>
        <w:rPr>
          <w:rFonts w:ascii="Verdana" w:hAnsi="Verdana" w:cstheme="minorHAnsi"/>
          <w:sz w:val="22"/>
          <w:szCs w:val="22"/>
        </w:rPr>
      </w:pPr>
      <w:r>
        <w:rPr>
          <w:rFonts w:ascii="Verdana" w:hAnsi="Verdana"/>
        </w:rPr>
        <w:t>a Társulás nevében aláírja a szerződéseket, megbízásokat</w:t>
      </w:r>
    </w:p>
    <w:p w14:paraId="54551AB8" w14:textId="77777777" w:rsidR="00BE7F39" w:rsidRDefault="00BB50AD">
      <w:pPr>
        <w:pStyle w:val="Listaszerbekezds"/>
        <w:widowControl w:val="0"/>
        <w:numPr>
          <w:ilvl w:val="0"/>
          <w:numId w:val="2"/>
        </w:numPr>
        <w:tabs>
          <w:tab w:val="clear" w:pos="720"/>
          <w:tab w:val="left" w:pos="567"/>
        </w:tabs>
        <w:spacing w:after="60"/>
        <w:ind w:left="567" w:hanging="425"/>
        <w:jc w:val="both"/>
        <w:rPr>
          <w:rFonts w:ascii="Verdana" w:hAnsi="Verdana" w:cstheme="minorHAnsi"/>
          <w:sz w:val="22"/>
          <w:szCs w:val="22"/>
        </w:rPr>
      </w:pPr>
      <w:r>
        <w:rPr>
          <w:rFonts w:ascii="Verdana" w:hAnsi="Verdana"/>
        </w:rPr>
        <w:t>jogosult a Társulás céljainak megvalósításához szükséges közbeszerzési, beszerzési eljárások lefolytatására</w:t>
      </w:r>
    </w:p>
    <w:p w14:paraId="6AD32661" w14:textId="122F0114" w:rsidR="00BE7F39" w:rsidRDefault="00BB50AD">
      <w:pPr>
        <w:pStyle w:val="Listaszerbekezds"/>
        <w:widowControl w:val="0"/>
        <w:numPr>
          <w:ilvl w:val="0"/>
          <w:numId w:val="2"/>
        </w:numPr>
        <w:tabs>
          <w:tab w:val="clear" w:pos="720"/>
          <w:tab w:val="left" w:pos="567"/>
        </w:tabs>
        <w:spacing w:after="60"/>
        <w:ind w:left="567" w:hanging="425"/>
        <w:jc w:val="both"/>
      </w:pPr>
      <w:r>
        <w:rPr>
          <w:rFonts w:ascii="Verdana" w:hAnsi="Verdana"/>
        </w:rPr>
        <w:t xml:space="preserve">összehívja a </w:t>
      </w:r>
      <w:r w:rsidRPr="00D20437">
        <w:rPr>
          <w:rFonts w:ascii="Verdana" w:hAnsi="Verdana"/>
        </w:rPr>
        <w:t>társulási tanács</w:t>
      </w:r>
      <w:r>
        <w:rPr>
          <w:rFonts w:ascii="Verdana" w:hAnsi="Verdana"/>
        </w:rPr>
        <w:t xml:space="preserve"> üléseit, összeállítja az ülések napirendjét</w:t>
      </w:r>
    </w:p>
    <w:p w14:paraId="41745618" w14:textId="51EE402A" w:rsidR="00BE7F39" w:rsidRDefault="00BB50AD">
      <w:pPr>
        <w:pStyle w:val="Listaszerbekezds"/>
        <w:widowControl w:val="0"/>
        <w:numPr>
          <w:ilvl w:val="0"/>
          <w:numId w:val="2"/>
        </w:numPr>
        <w:tabs>
          <w:tab w:val="clear" w:pos="720"/>
          <w:tab w:val="left" w:pos="567"/>
        </w:tabs>
        <w:spacing w:after="60"/>
        <w:ind w:left="567" w:hanging="425"/>
        <w:jc w:val="both"/>
      </w:pPr>
      <w:r>
        <w:rPr>
          <w:rFonts w:ascii="Verdana" w:hAnsi="Verdana"/>
        </w:rPr>
        <w:t xml:space="preserve">gondoskodik a </w:t>
      </w:r>
      <w:r w:rsidRPr="00D20437">
        <w:rPr>
          <w:rFonts w:ascii="Verdana" w:hAnsi="Verdana"/>
        </w:rPr>
        <w:t>társulási tanács</w:t>
      </w:r>
      <w:r>
        <w:rPr>
          <w:rFonts w:ascii="Verdana" w:hAnsi="Verdana"/>
        </w:rPr>
        <w:t xml:space="preserve"> határozatainak végrehajtásáról</w:t>
      </w:r>
    </w:p>
    <w:p w14:paraId="27179E21" w14:textId="77777777" w:rsidR="00BE7F39" w:rsidRDefault="00BB50AD">
      <w:pPr>
        <w:pStyle w:val="Listaszerbekezds"/>
        <w:widowControl w:val="0"/>
        <w:numPr>
          <w:ilvl w:val="0"/>
          <w:numId w:val="2"/>
        </w:numPr>
        <w:tabs>
          <w:tab w:val="clear" w:pos="720"/>
          <w:tab w:val="left" w:pos="567"/>
        </w:tabs>
        <w:spacing w:after="60"/>
        <w:ind w:left="567" w:hanging="425"/>
        <w:jc w:val="both"/>
        <w:rPr>
          <w:rFonts w:ascii="Verdana" w:hAnsi="Verdana" w:cstheme="minorHAnsi"/>
          <w:sz w:val="22"/>
          <w:szCs w:val="22"/>
        </w:rPr>
      </w:pPr>
      <w:r>
        <w:rPr>
          <w:rFonts w:ascii="Verdana" w:hAnsi="Verdana"/>
        </w:rPr>
        <w:t>gondoskodik a Társulás éves mérlegének, vagyonkimutatásának, költségvetésének, éves beszámolójának elkészítéséről</w:t>
      </w:r>
    </w:p>
    <w:p w14:paraId="501A0F6F" w14:textId="28F719B1" w:rsidR="00BE7F39" w:rsidRDefault="00BB50AD">
      <w:pPr>
        <w:pStyle w:val="Listaszerbekezds"/>
        <w:widowControl w:val="0"/>
        <w:numPr>
          <w:ilvl w:val="0"/>
          <w:numId w:val="2"/>
        </w:numPr>
        <w:tabs>
          <w:tab w:val="clear" w:pos="720"/>
          <w:tab w:val="left" w:pos="567"/>
        </w:tabs>
        <w:spacing w:after="60"/>
        <w:ind w:left="567" w:hanging="425"/>
        <w:jc w:val="both"/>
        <w:rPr>
          <w:rFonts w:ascii="Verdana" w:hAnsi="Verdana" w:cstheme="minorHAnsi"/>
          <w:sz w:val="22"/>
          <w:szCs w:val="22"/>
        </w:rPr>
      </w:pPr>
      <w:r>
        <w:rPr>
          <w:rFonts w:ascii="Verdana" w:hAnsi="Verdana"/>
        </w:rPr>
        <w:t xml:space="preserve">évente egy alkalommal a </w:t>
      </w:r>
      <w:r w:rsidRPr="00D20437">
        <w:rPr>
          <w:rFonts w:ascii="Verdana" w:hAnsi="Verdana"/>
        </w:rPr>
        <w:t>Tagok</w:t>
      </w:r>
      <w:r>
        <w:rPr>
          <w:rFonts w:ascii="Verdana" w:hAnsi="Verdana"/>
        </w:rPr>
        <w:t xml:space="preserve"> számára beszámolót készít a Társulás működéséről, feladatainak ellátásáról, a megállapodás célkitűzéseinek megvalósulásáról</w:t>
      </w:r>
    </w:p>
    <w:p w14:paraId="12CEFF0D" w14:textId="3B9F197E" w:rsidR="00BE7F39" w:rsidRDefault="00BB50AD">
      <w:pPr>
        <w:pStyle w:val="Listaszerbekezds"/>
        <w:widowControl w:val="0"/>
        <w:numPr>
          <w:ilvl w:val="0"/>
          <w:numId w:val="2"/>
        </w:numPr>
        <w:tabs>
          <w:tab w:val="clear" w:pos="720"/>
          <w:tab w:val="left" w:pos="567"/>
        </w:tabs>
        <w:spacing w:after="60"/>
        <w:ind w:left="567" w:hanging="425"/>
        <w:jc w:val="both"/>
      </w:pPr>
      <w:r>
        <w:rPr>
          <w:rFonts w:ascii="Verdana" w:hAnsi="Verdana"/>
        </w:rPr>
        <w:t xml:space="preserve">ellátja mindazon feladatokat, melyek az átruházott hatáskörökkel járnak, valamint a </w:t>
      </w:r>
      <w:r w:rsidR="005A4B14">
        <w:rPr>
          <w:rFonts w:ascii="Verdana" w:hAnsi="Verdana"/>
        </w:rPr>
        <w:t>t</w:t>
      </w:r>
      <w:r>
        <w:rPr>
          <w:rFonts w:ascii="Verdana" w:hAnsi="Verdana"/>
        </w:rPr>
        <w:t xml:space="preserve">ársulási megállapodás, illetve a </w:t>
      </w:r>
      <w:r w:rsidRPr="00D20437">
        <w:rPr>
          <w:rFonts w:ascii="Verdana" w:hAnsi="Verdana"/>
        </w:rPr>
        <w:t>társulási tanács</w:t>
      </w:r>
      <w:r>
        <w:rPr>
          <w:rFonts w:ascii="Verdana" w:hAnsi="Verdana"/>
        </w:rPr>
        <w:t xml:space="preserve"> számára előír</w:t>
      </w:r>
    </w:p>
    <w:p w14:paraId="2A1B5484" w14:textId="77777777" w:rsidR="00BE7F39" w:rsidRDefault="00BB50AD">
      <w:pPr>
        <w:pStyle w:val="Listaszerbekezds"/>
        <w:widowControl w:val="0"/>
        <w:numPr>
          <w:ilvl w:val="0"/>
          <w:numId w:val="2"/>
        </w:numPr>
        <w:tabs>
          <w:tab w:val="clear" w:pos="720"/>
          <w:tab w:val="left" w:pos="567"/>
        </w:tabs>
        <w:spacing w:after="60"/>
        <w:ind w:left="567" w:hanging="425"/>
        <w:jc w:val="both"/>
        <w:rPr>
          <w:rFonts w:ascii="Verdana" w:hAnsi="Verdana" w:cstheme="minorHAnsi"/>
          <w:sz w:val="22"/>
          <w:szCs w:val="22"/>
        </w:rPr>
      </w:pPr>
      <w:r>
        <w:rPr>
          <w:rFonts w:ascii="Verdana" w:hAnsi="Verdana"/>
        </w:rPr>
        <w:t>gyakorolja a munkáltatói jogkört a Társulás munkavállalói felett</w:t>
      </w:r>
    </w:p>
    <w:p w14:paraId="758607AB" w14:textId="77777777" w:rsidR="00BE7F39" w:rsidRDefault="00BB50AD">
      <w:pPr>
        <w:widowControl w:val="0"/>
        <w:spacing w:after="60"/>
        <w:ind w:left="142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/>
          <w:sz w:val="20"/>
          <w:szCs w:val="20"/>
        </w:rPr>
        <w:t>A Társulás elnöke a tőle elvárható gondossággal köteles eljárni. Kötelezettségének megszegésével okozott kárért a polgári jog szabályai szerint felel.</w:t>
      </w:r>
    </w:p>
    <w:p w14:paraId="31E12268" w14:textId="5D7A0D7F" w:rsidR="00BE7F39" w:rsidRDefault="00BB50AD">
      <w:pPr>
        <w:widowControl w:val="0"/>
        <w:spacing w:after="60"/>
        <w:ind w:left="142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Az elnök a Társulás bevételeivel a </w:t>
      </w:r>
      <w:r w:rsidRPr="00D20437">
        <w:rPr>
          <w:rFonts w:ascii="Verdana" w:hAnsi="Verdana"/>
          <w:sz w:val="20"/>
          <w:szCs w:val="20"/>
        </w:rPr>
        <w:t>Tagok</w:t>
      </w:r>
      <w:r>
        <w:rPr>
          <w:rFonts w:ascii="Verdana" w:hAnsi="Verdana"/>
          <w:sz w:val="20"/>
          <w:szCs w:val="20"/>
        </w:rPr>
        <w:t xml:space="preserve">, valamint a </w:t>
      </w:r>
      <w:r w:rsidR="00D20437">
        <w:rPr>
          <w:rFonts w:ascii="Verdana" w:hAnsi="Verdana"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 xml:space="preserve">ársulási </w:t>
      </w:r>
      <w:r w:rsidR="00D20437">
        <w:rPr>
          <w:rFonts w:ascii="Verdana" w:hAnsi="Verdana"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 xml:space="preserve">anács ellenőrzése mellett, önállóan, a </w:t>
      </w:r>
      <w:r w:rsidR="00D20437">
        <w:rPr>
          <w:rFonts w:ascii="Verdana" w:hAnsi="Verdana"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>anács hatáskörét nem sértve, a törvényi rendelkezéseknek megfelelően gazdálkodik.</w:t>
      </w:r>
    </w:p>
    <w:p w14:paraId="24F1D037" w14:textId="77777777" w:rsidR="00BE7F39" w:rsidRDefault="00BB50AD">
      <w:pPr>
        <w:widowControl w:val="0"/>
        <w:spacing w:after="60"/>
        <w:ind w:left="142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/>
          <w:sz w:val="20"/>
          <w:szCs w:val="20"/>
        </w:rPr>
        <w:t>Az alelnök segíti az elnök munkáját, illetve az elnök akadályoztatása esetén teljes jogkörrel helyettesíti.</w:t>
      </w:r>
    </w:p>
    <w:p w14:paraId="6BCD9F0D" w14:textId="77777777" w:rsidR="00BE7F39" w:rsidRDefault="00BB50AD">
      <w:pPr>
        <w:widowControl w:val="0"/>
        <w:spacing w:after="6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Az elnök és az alelnök megbízatása megszűnik:</w:t>
      </w:r>
    </w:p>
    <w:p w14:paraId="4A5BA417" w14:textId="77777777" w:rsidR="00BE7F39" w:rsidRDefault="00BB50AD">
      <w:pPr>
        <w:pStyle w:val="Listaszerbekezds"/>
        <w:widowControl w:val="0"/>
        <w:numPr>
          <w:ilvl w:val="0"/>
          <w:numId w:val="4"/>
        </w:numPr>
        <w:spacing w:after="60"/>
        <w:ind w:left="567" w:hanging="357"/>
        <w:jc w:val="both"/>
        <w:rPr>
          <w:rFonts w:ascii="Verdana" w:hAnsi="Verdana" w:cstheme="minorHAnsi"/>
        </w:rPr>
      </w:pPr>
      <w:r>
        <w:rPr>
          <w:rFonts w:ascii="Verdana" w:hAnsi="Verdana"/>
        </w:rPr>
        <w:t>a delegáló képviselő-testületek általi visszahívással</w:t>
      </w:r>
    </w:p>
    <w:p w14:paraId="38B2F5A0" w14:textId="0A0039D5" w:rsidR="00BE7F39" w:rsidRDefault="00BB50AD">
      <w:pPr>
        <w:pStyle w:val="Listaszerbekezds"/>
        <w:widowControl w:val="0"/>
        <w:numPr>
          <w:ilvl w:val="0"/>
          <w:numId w:val="4"/>
        </w:numPr>
        <w:spacing w:after="60"/>
        <w:ind w:left="567" w:hanging="357"/>
        <w:jc w:val="both"/>
      </w:pPr>
      <w:r>
        <w:rPr>
          <w:rFonts w:ascii="Verdana" w:hAnsi="Verdana"/>
        </w:rPr>
        <w:t xml:space="preserve">a </w:t>
      </w:r>
      <w:r w:rsidRPr="00D20437">
        <w:rPr>
          <w:rFonts w:ascii="Verdana" w:hAnsi="Verdana"/>
        </w:rPr>
        <w:t>társulási tanács</w:t>
      </w:r>
      <w:r>
        <w:rPr>
          <w:rFonts w:ascii="Verdana" w:hAnsi="Verdana"/>
        </w:rPr>
        <w:t xml:space="preserve"> általi visszahívással</w:t>
      </w:r>
    </w:p>
    <w:p w14:paraId="4485CAD9" w14:textId="77777777" w:rsidR="00BE7F39" w:rsidRDefault="00BB50AD">
      <w:pPr>
        <w:pStyle w:val="Listaszerbekezds"/>
        <w:widowControl w:val="0"/>
        <w:numPr>
          <w:ilvl w:val="0"/>
          <w:numId w:val="4"/>
        </w:numPr>
        <w:spacing w:after="60"/>
        <w:ind w:left="567" w:hanging="357"/>
        <w:jc w:val="both"/>
        <w:rPr>
          <w:rFonts w:ascii="Verdana" w:hAnsi="Verdana" w:cstheme="minorHAnsi"/>
        </w:rPr>
      </w:pPr>
      <w:r>
        <w:rPr>
          <w:rFonts w:ascii="Verdana" w:hAnsi="Verdana"/>
        </w:rPr>
        <w:t>lemondással</w:t>
      </w:r>
    </w:p>
    <w:p w14:paraId="5BC3CADC" w14:textId="77777777" w:rsidR="00BE7F39" w:rsidRDefault="00BB50AD">
      <w:pPr>
        <w:pStyle w:val="Listaszerbekezds"/>
        <w:widowControl w:val="0"/>
        <w:numPr>
          <w:ilvl w:val="0"/>
          <w:numId w:val="4"/>
        </w:numPr>
        <w:spacing w:after="60"/>
        <w:ind w:left="567" w:hanging="357"/>
        <w:jc w:val="both"/>
        <w:rPr>
          <w:rFonts w:ascii="Verdana" w:hAnsi="Verdana" w:cstheme="minorHAnsi"/>
        </w:rPr>
      </w:pPr>
      <w:r>
        <w:rPr>
          <w:rFonts w:ascii="Verdana" w:hAnsi="Verdana"/>
        </w:rPr>
        <w:t>elhalálozással</w:t>
      </w:r>
    </w:p>
    <w:p w14:paraId="014A4692" w14:textId="77777777" w:rsidR="00BE7F39" w:rsidRDefault="00BB50AD">
      <w:pPr>
        <w:widowControl w:val="0"/>
        <w:spacing w:after="6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Amennyiben az elnök megbízatásának megszűnése visszahívással vagy elhalálozásával történik az új elnök megválasztásara a társulási tanácsülést az akadályoztatás esetére </w:t>
      </w:r>
      <w:r>
        <w:rPr>
          <w:rFonts w:ascii="Verdana" w:hAnsi="Verdana"/>
          <w:sz w:val="20"/>
          <w:szCs w:val="20"/>
        </w:rPr>
        <w:lastRenderedPageBreak/>
        <w:t>vonatkozó eljárási rend szerint kell összehívni.</w:t>
      </w:r>
    </w:p>
    <w:p w14:paraId="1982110E" w14:textId="0F6A8777" w:rsidR="00BE7F39" w:rsidRDefault="00BB50AD">
      <w:pPr>
        <w:widowControl w:val="0"/>
        <w:spacing w:after="6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Lemondás esetén az elnök köteles az új elnök személyének megválasztásáig a megbízatásával járó feladatokat ellátni, köteles a lemondásától számított 15 napon belül, az új elnök megválasztásának céljából a </w:t>
      </w:r>
      <w:r w:rsidR="00D20437">
        <w:rPr>
          <w:rFonts w:ascii="Verdana" w:hAnsi="Verdana"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 xml:space="preserve">ársulási </w:t>
      </w:r>
      <w:r w:rsidR="00D20437">
        <w:rPr>
          <w:rFonts w:ascii="Verdana" w:hAnsi="Verdana"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>anácsülését összehívni.</w:t>
      </w:r>
    </w:p>
    <w:p w14:paraId="2DD4FA8A" w14:textId="77777777" w:rsidR="00BE7F39" w:rsidRDefault="00BB50AD">
      <w:pPr>
        <w:widowControl w:val="0"/>
        <w:spacing w:after="6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/>
          <w:sz w:val="20"/>
          <w:szCs w:val="20"/>
        </w:rPr>
        <w:t>Az alelnök megbízatásának megszűnése esetén új alelnököt a soron következő tanácsülésen kell megválasztani.</w:t>
      </w:r>
    </w:p>
    <w:p w14:paraId="5E9C44CE" w14:textId="77777777" w:rsidR="00BE7F39" w:rsidRDefault="00BB50AD">
      <w:pPr>
        <w:widowControl w:val="0"/>
        <w:spacing w:after="60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Munkaszervezet</w:t>
      </w:r>
    </w:p>
    <w:p w14:paraId="2C086BAA" w14:textId="5852F85D" w:rsidR="00BE7F39" w:rsidRDefault="00BB50AD">
      <w:pPr>
        <w:widowControl w:val="0"/>
        <w:spacing w:after="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Társulás munkaszervezeti feladatait (</w:t>
      </w:r>
      <w:r w:rsidR="00D20437">
        <w:rPr>
          <w:rFonts w:ascii="Verdana" w:hAnsi="Verdana"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 xml:space="preserve">ársulási </w:t>
      </w:r>
      <w:r w:rsidR="00D20437">
        <w:rPr>
          <w:rFonts w:ascii="Verdana" w:hAnsi="Verdana"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>anácsi döntések előkészítése és végrehajtás szervezése) Veszprém Megyei Jogú Város Polgármesteri Hivatala látja el.</w:t>
      </w:r>
    </w:p>
    <w:p w14:paraId="5A172C3A" w14:textId="77777777" w:rsidR="00BE7F39" w:rsidRDefault="00BB50AD">
      <w:pPr>
        <w:widowControl w:val="0"/>
        <w:spacing w:after="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munkaszervezet feladatai különösen:</w:t>
      </w:r>
    </w:p>
    <w:p w14:paraId="4608943F" w14:textId="77777777" w:rsidR="00BE7F39" w:rsidRDefault="00BB50AD">
      <w:pPr>
        <w:pStyle w:val="Listaszerbekezds"/>
        <w:widowControl w:val="0"/>
        <w:numPr>
          <w:ilvl w:val="0"/>
          <w:numId w:val="5"/>
        </w:numPr>
        <w:spacing w:after="60"/>
        <w:ind w:left="567" w:hanging="357"/>
        <w:jc w:val="both"/>
        <w:rPr>
          <w:rFonts w:ascii="Verdana" w:hAnsi="Verdana" w:cstheme="minorHAnsi"/>
        </w:rPr>
      </w:pPr>
      <w:r>
        <w:rPr>
          <w:rFonts w:ascii="Verdana" w:hAnsi="Verdana"/>
        </w:rPr>
        <w:t>a tanácsi előterjesztések elkészítése, kiküldése</w:t>
      </w:r>
    </w:p>
    <w:p w14:paraId="522C134C" w14:textId="77777777" w:rsidR="00BE7F39" w:rsidRDefault="00BB50AD">
      <w:pPr>
        <w:pStyle w:val="Listaszerbekezds"/>
        <w:widowControl w:val="0"/>
        <w:numPr>
          <w:ilvl w:val="0"/>
          <w:numId w:val="5"/>
        </w:numPr>
        <w:spacing w:after="60"/>
        <w:ind w:left="567" w:hanging="357"/>
        <w:jc w:val="both"/>
        <w:rPr>
          <w:rFonts w:ascii="Verdana" w:hAnsi="Verdana" w:cstheme="minorHAnsi"/>
        </w:rPr>
      </w:pPr>
      <w:r>
        <w:rPr>
          <w:rFonts w:ascii="Verdana" w:hAnsi="Verdana"/>
        </w:rPr>
        <w:t xml:space="preserve">a tanácsi határozatok végrehajtásának szervezése </w:t>
      </w:r>
    </w:p>
    <w:p w14:paraId="7FED1F5A" w14:textId="77777777" w:rsidR="00BE7F39" w:rsidRDefault="00BB50AD">
      <w:pPr>
        <w:pStyle w:val="Listaszerbekezds"/>
        <w:widowControl w:val="0"/>
        <w:numPr>
          <w:ilvl w:val="0"/>
          <w:numId w:val="5"/>
        </w:numPr>
        <w:spacing w:after="60"/>
        <w:ind w:left="567" w:hanging="357"/>
        <w:jc w:val="both"/>
        <w:rPr>
          <w:rFonts w:ascii="Verdana" w:hAnsi="Verdana" w:cstheme="minorHAnsi"/>
        </w:rPr>
      </w:pPr>
      <w:r>
        <w:rPr>
          <w:rFonts w:ascii="Verdana" w:hAnsi="Verdana"/>
        </w:rPr>
        <w:t>a költségvetés elkészítésének és végrehajtásának szakmai felügyelete</w:t>
      </w:r>
    </w:p>
    <w:p w14:paraId="46D8AA3E" w14:textId="77777777" w:rsidR="00BE7F39" w:rsidRDefault="00BB50AD">
      <w:pPr>
        <w:pStyle w:val="Listaszerbekezds"/>
        <w:widowControl w:val="0"/>
        <w:numPr>
          <w:ilvl w:val="0"/>
          <w:numId w:val="5"/>
        </w:numPr>
        <w:spacing w:after="60"/>
        <w:ind w:left="567" w:hanging="357"/>
        <w:jc w:val="both"/>
        <w:rPr>
          <w:rFonts w:ascii="Verdana" w:hAnsi="Verdana" w:cstheme="minorHAnsi"/>
        </w:rPr>
      </w:pPr>
      <w:r>
        <w:rPr>
          <w:rFonts w:ascii="Verdana" w:hAnsi="Verdana"/>
        </w:rPr>
        <w:t>az éves beszámoló és mérleg elkészítése</w:t>
      </w:r>
    </w:p>
    <w:p w14:paraId="0107F1C1" w14:textId="77777777" w:rsidR="00BE7F39" w:rsidRDefault="00BB50AD">
      <w:pPr>
        <w:pStyle w:val="Listaszerbekezds"/>
        <w:widowControl w:val="0"/>
        <w:numPr>
          <w:ilvl w:val="0"/>
          <w:numId w:val="5"/>
        </w:numPr>
        <w:spacing w:after="60"/>
        <w:ind w:left="567" w:hanging="357"/>
        <w:jc w:val="both"/>
        <w:rPr>
          <w:rFonts w:ascii="Verdana" w:hAnsi="Verdana" w:cstheme="minorHAnsi"/>
        </w:rPr>
      </w:pPr>
      <w:r>
        <w:rPr>
          <w:rFonts w:ascii="Verdana" w:hAnsi="Verdana"/>
        </w:rPr>
        <w:t>a vagyon és értékcsökkenés nyilvántartásának vezetése</w:t>
      </w:r>
    </w:p>
    <w:p w14:paraId="28D23BCD" w14:textId="77777777" w:rsidR="00BE7F39" w:rsidRDefault="00BB50AD">
      <w:pPr>
        <w:pStyle w:val="Listaszerbekezds"/>
        <w:widowControl w:val="0"/>
        <w:numPr>
          <w:ilvl w:val="0"/>
          <w:numId w:val="5"/>
        </w:numPr>
        <w:spacing w:after="60"/>
        <w:ind w:left="567" w:hanging="357"/>
        <w:jc w:val="both"/>
        <w:rPr>
          <w:rFonts w:ascii="Verdana" w:hAnsi="Verdana" w:cstheme="minorHAnsi"/>
        </w:rPr>
      </w:pPr>
      <w:r>
        <w:rPr>
          <w:rFonts w:ascii="Verdana" w:hAnsi="Verdana"/>
        </w:rPr>
        <w:t>folyamatos kapcsolattartás a résztvevő települések képviselőivel</w:t>
      </w:r>
    </w:p>
    <w:p w14:paraId="244CF447" w14:textId="46CA3FD6" w:rsidR="00BE7F39" w:rsidRDefault="00BB50AD">
      <w:pPr>
        <w:pStyle w:val="Listaszerbekezds"/>
        <w:widowControl w:val="0"/>
        <w:numPr>
          <w:ilvl w:val="0"/>
          <w:numId w:val="5"/>
        </w:numPr>
        <w:spacing w:after="60"/>
        <w:ind w:left="567" w:hanging="357"/>
        <w:jc w:val="both"/>
      </w:pPr>
      <w:r>
        <w:rPr>
          <w:rFonts w:ascii="Verdana" w:hAnsi="Verdana"/>
        </w:rPr>
        <w:t xml:space="preserve">a </w:t>
      </w:r>
      <w:r w:rsidRPr="00D20437">
        <w:rPr>
          <w:rFonts w:ascii="Verdana" w:hAnsi="Verdana"/>
        </w:rPr>
        <w:t>Társulás</w:t>
      </w:r>
      <w:r>
        <w:rPr>
          <w:rFonts w:ascii="Verdana" w:hAnsi="Verdana"/>
        </w:rPr>
        <w:t xml:space="preserve"> megfelelő működésének biztosítása</w:t>
      </w:r>
    </w:p>
    <w:p w14:paraId="48CFE7DC" w14:textId="29541593" w:rsidR="00BE7F39" w:rsidRPr="00D20437" w:rsidRDefault="00BB50AD" w:rsidP="00D20437">
      <w:pPr>
        <w:pStyle w:val="Listaszerbekezds"/>
        <w:widowControl w:val="0"/>
        <w:numPr>
          <w:ilvl w:val="0"/>
          <w:numId w:val="5"/>
        </w:numPr>
        <w:spacing w:after="60"/>
        <w:ind w:left="567" w:hanging="357"/>
        <w:jc w:val="both"/>
        <w:rPr>
          <w:rFonts w:ascii="Verdana" w:hAnsi="Verdana" w:cstheme="minorHAnsi"/>
        </w:rPr>
      </w:pPr>
      <w:r>
        <w:rPr>
          <w:rFonts w:ascii="Verdana" w:hAnsi="Verdana"/>
        </w:rPr>
        <w:t xml:space="preserve">szükség esetén konzultációk, egyeztetések megszervezése </w:t>
      </w:r>
    </w:p>
    <w:p w14:paraId="6AFEBD22" w14:textId="77777777" w:rsidR="00BE7F39" w:rsidRDefault="00BB50AD">
      <w:pPr>
        <w:widowControl w:val="0"/>
        <w:spacing w:before="60" w:after="6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Projektmenedzsment Szervezet</w:t>
      </w:r>
    </w:p>
    <w:p w14:paraId="49AAB5DD" w14:textId="77777777" w:rsidR="00BE7F39" w:rsidRDefault="00BB50AD">
      <w:pPr>
        <w:widowControl w:val="0"/>
        <w:spacing w:before="60" w:after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/>
          <w:sz w:val="20"/>
          <w:szCs w:val="20"/>
        </w:rPr>
        <w:t>Társulás a projektek megvalósításával, fenntartásukkal és a projektelemek üzemeltetésével járó műszaki és pénzügyi feladatok elvégzésére projektmenedzsment szervezetet működtet.</w:t>
      </w:r>
    </w:p>
    <w:p w14:paraId="350FCA82" w14:textId="77777777" w:rsidR="00BE7F39" w:rsidRDefault="00BB50AD">
      <w:pPr>
        <w:widowControl w:val="0"/>
        <w:spacing w:before="60" w:after="6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/>
          <w:sz w:val="20"/>
          <w:szCs w:val="20"/>
        </w:rPr>
        <w:t>A projektmenedzsment szervezet feladatai:</w:t>
      </w:r>
    </w:p>
    <w:p w14:paraId="39D8B44B" w14:textId="70745716" w:rsidR="00BE7F39" w:rsidRDefault="00BB50AD">
      <w:pPr>
        <w:pStyle w:val="Listaszerbekezds"/>
        <w:widowControl w:val="0"/>
        <w:numPr>
          <w:ilvl w:val="0"/>
          <w:numId w:val="6"/>
        </w:numPr>
        <w:spacing w:before="60" w:after="60"/>
        <w:ind w:left="567" w:hanging="357"/>
        <w:jc w:val="both"/>
      </w:pPr>
      <w:r>
        <w:rPr>
          <w:rFonts w:ascii="Verdana" w:hAnsi="Verdana"/>
        </w:rPr>
        <w:t xml:space="preserve">igény esetén a </w:t>
      </w:r>
      <w:r w:rsidRPr="00D20437">
        <w:rPr>
          <w:rFonts w:ascii="Verdana" w:hAnsi="Verdana"/>
        </w:rPr>
        <w:t>Tagok</w:t>
      </w:r>
      <w:r>
        <w:rPr>
          <w:rFonts w:ascii="Verdana" w:hAnsi="Verdana"/>
        </w:rPr>
        <w:t xml:space="preserve"> projektekkel kapcsolatos tájékoztatása, helyi önkormányzati rendeletalkotás koordinálása, tartalmi információnyújtás a </w:t>
      </w:r>
      <w:proofErr w:type="spellStart"/>
      <w:r>
        <w:rPr>
          <w:rFonts w:ascii="Verdana" w:hAnsi="Verdana"/>
        </w:rPr>
        <w:t>Ht</w:t>
      </w:r>
      <w:proofErr w:type="spellEnd"/>
      <w:r>
        <w:rPr>
          <w:rFonts w:ascii="Verdana" w:hAnsi="Verdana"/>
        </w:rPr>
        <w:t xml:space="preserve">. 88.§ (4) bekezdés a), b) és d) pontokban megállapított rendeletalkotási tárgykörben </w:t>
      </w:r>
    </w:p>
    <w:p w14:paraId="49897DA2" w14:textId="77777777" w:rsidR="00BE7F39" w:rsidRDefault="00BB50AD">
      <w:pPr>
        <w:pStyle w:val="Listaszerbekezds"/>
        <w:widowControl w:val="0"/>
        <w:numPr>
          <w:ilvl w:val="0"/>
          <w:numId w:val="6"/>
        </w:numPr>
        <w:spacing w:before="60" w:after="60"/>
        <w:ind w:left="567" w:hanging="357"/>
        <w:jc w:val="both"/>
        <w:rPr>
          <w:rFonts w:ascii="Verdana" w:hAnsi="Verdana" w:cstheme="minorHAnsi"/>
        </w:rPr>
      </w:pPr>
      <w:r>
        <w:rPr>
          <w:rFonts w:ascii="Verdana" w:hAnsi="Verdana"/>
        </w:rPr>
        <w:t>koordinálás, kapcsolat tartás és egyeztetések szervezése a projektekben érintett összes céggel, szakértővel, felügyeleti és engedélyezési hatóságokkal, minisztériumokkal, intézményekkel, az engedélyeztetésben, tervezésben, jóváhagyásban, tenderfolyamatokban, építés felügyeletben és üzembehelyezési eljárásokban érintett felekkel</w:t>
      </w:r>
    </w:p>
    <w:p w14:paraId="3AA58845" w14:textId="77777777" w:rsidR="00BE7F39" w:rsidRDefault="00BB50AD">
      <w:pPr>
        <w:pStyle w:val="Listaszerbekezds"/>
        <w:widowControl w:val="0"/>
        <w:numPr>
          <w:ilvl w:val="0"/>
          <w:numId w:val="6"/>
        </w:numPr>
        <w:spacing w:before="60" w:after="60"/>
        <w:ind w:left="567" w:hanging="357"/>
        <w:jc w:val="both"/>
        <w:rPr>
          <w:rFonts w:ascii="Verdana" w:hAnsi="Verdana" w:cstheme="minorHAnsi"/>
        </w:rPr>
      </w:pPr>
      <w:r>
        <w:rPr>
          <w:rFonts w:ascii="Verdana" w:hAnsi="Verdana"/>
        </w:rPr>
        <w:t>részvétel a projektek előkészítésében</w:t>
      </w:r>
    </w:p>
    <w:p w14:paraId="01EA2191" w14:textId="77777777" w:rsidR="00CB6217" w:rsidRPr="00CB6217" w:rsidRDefault="00BB50AD" w:rsidP="00CB6217">
      <w:pPr>
        <w:pStyle w:val="Listaszerbekezds"/>
        <w:widowControl w:val="0"/>
        <w:numPr>
          <w:ilvl w:val="0"/>
          <w:numId w:val="6"/>
        </w:numPr>
        <w:spacing w:before="60" w:after="60"/>
        <w:ind w:left="567" w:hanging="357"/>
        <w:jc w:val="both"/>
        <w:rPr>
          <w:rFonts w:ascii="Verdana" w:hAnsi="Verdana" w:cstheme="minorHAnsi"/>
        </w:rPr>
      </w:pPr>
      <w:r>
        <w:rPr>
          <w:rFonts w:ascii="Verdana" w:hAnsi="Verdana"/>
        </w:rPr>
        <w:t>a projektekkel kapcsolatos költségkimutatások elkészítése</w:t>
      </w:r>
    </w:p>
    <w:p w14:paraId="5085E613" w14:textId="6C80BCE8" w:rsidR="00CB6217" w:rsidRPr="00CB6217" w:rsidRDefault="00CB6217" w:rsidP="00CB6217">
      <w:pPr>
        <w:pStyle w:val="Listaszerbekezds"/>
        <w:widowControl w:val="0"/>
        <w:numPr>
          <w:ilvl w:val="0"/>
          <w:numId w:val="6"/>
        </w:numPr>
        <w:spacing w:before="60" w:after="60"/>
        <w:ind w:left="567" w:hanging="357"/>
        <w:jc w:val="both"/>
        <w:rPr>
          <w:rFonts w:ascii="Verdana" w:hAnsi="Verdana" w:cstheme="minorHAnsi"/>
        </w:rPr>
      </w:pPr>
      <w:r>
        <w:rPr>
          <w:rFonts w:ascii="Verdana" w:hAnsi="Verdana"/>
        </w:rPr>
        <w:t>t</w:t>
      </w:r>
      <w:r w:rsidRPr="00CB6217">
        <w:rPr>
          <w:rFonts w:ascii="Verdana" w:hAnsi="Verdana"/>
        </w:rPr>
        <w:t>ámogatás igénylések lebonyolítása és kifizetési kérelmek összeállítása</w:t>
      </w:r>
    </w:p>
    <w:p w14:paraId="66BF5685" w14:textId="11F2BC7D" w:rsidR="00CB6217" w:rsidRPr="00CB6217" w:rsidRDefault="00CB6217" w:rsidP="00CB6217">
      <w:pPr>
        <w:pStyle w:val="Listaszerbekezds"/>
        <w:widowControl w:val="0"/>
        <w:numPr>
          <w:ilvl w:val="0"/>
          <w:numId w:val="6"/>
        </w:numPr>
        <w:spacing w:before="60" w:after="60"/>
        <w:ind w:left="567" w:hanging="357"/>
        <w:jc w:val="both"/>
        <w:rPr>
          <w:rFonts w:ascii="Verdana" w:hAnsi="Verdana" w:cstheme="minorHAnsi"/>
        </w:rPr>
      </w:pPr>
      <w:r>
        <w:rPr>
          <w:rFonts w:ascii="Verdana" w:hAnsi="Verdana"/>
        </w:rPr>
        <w:t>a</w:t>
      </w:r>
      <w:r w:rsidRPr="00CB6217">
        <w:rPr>
          <w:rFonts w:ascii="Verdana" w:hAnsi="Verdana"/>
        </w:rPr>
        <w:t>datok szolgáltatása, kimutatások készítése a Munkaszervezet Pénzügyi Irodájának munkavégzéséhez</w:t>
      </w:r>
    </w:p>
    <w:p w14:paraId="65AD4F5E" w14:textId="2FB70EFE" w:rsidR="00CB6217" w:rsidRPr="00CB6217" w:rsidRDefault="00CB6217" w:rsidP="00CB6217">
      <w:pPr>
        <w:pStyle w:val="Listaszerbekezds"/>
        <w:widowControl w:val="0"/>
        <w:numPr>
          <w:ilvl w:val="0"/>
          <w:numId w:val="6"/>
        </w:numPr>
        <w:spacing w:before="60" w:after="60"/>
        <w:ind w:left="567" w:hanging="357"/>
        <w:jc w:val="both"/>
        <w:rPr>
          <w:rFonts w:ascii="Verdana" w:hAnsi="Verdana" w:cstheme="minorHAnsi"/>
        </w:rPr>
      </w:pPr>
      <w:r>
        <w:rPr>
          <w:rFonts w:ascii="Verdana" w:hAnsi="Verdana"/>
        </w:rPr>
        <w:t>k</w:t>
      </w:r>
      <w:r w:rsidRPr="00CB6217">
        <w:rPr>
          <w:rFonts w:ascii="Verdana" w:hAnsi="Verdana"/>
        </w:rPr>
        <w:t>özreműködés a projektek pénzügyi feladatainak ellátásában és az éves költségvetés tervezésében</w:t>
      </w:r>
    </w:p>
    <w:p w14:paraId="194A79ED" w14:textId="37F19C05" w:rsidR="00BE7F39" w:rsidRDefault="00BB50AD">
      <w:pPr>
        <w:pStyle w:val="Listaszerbekezds"/>
        <w:widowControl w:val="0"/>
        <w:numPr>
          <w:ilvl w:val="0"/>
          <w:numId w:val="6"/>
        </w:numPr>
        <w:spacing w:before="60" w:after="60"/>
        <w:ind w:left="567" w:hanging="357"/>
        <w:jc w:val="both"/>
      </w:pPr>
      <w:r>
        <w:rPr>
          <w:rFonts w:ascii="Verdana" w:hAnsi="Verdana"/>
        </w:rPr>
        <w:t>adato</w:t>
      </w:r>
      <w:r w:rsidR="00E44457">
        <w:rPr>
          <w:rFonts w:ascii="Verdana" w:hAnsi="Verdana"/>
        </w:rPr>
        <w:t>k</w:t>
      </w:r>
      <w:r>
        <w:rPr>
          <w:rFonts w:ascii="Verdana" w:hAnsi="Verdana"/>
        </w:rPr>
        <w:t xml:space="preserve"> szolgáltatása a tanácsi előterjesztésekhez, tagjai tanácskozási joggal részt vehetnek a</w:t>
      </w:r>
      <w:r w:rsidR="00D20437">
        <w:rPr>
          <w:rFonts w:ascii="Verdana" w:hAnsi="Verdana"/>
        </w:rPr>
        <w:t xml:space="preserve"> </w:t>
      </w:r>
      <w:r w:rsidRPr="00D20437">
        <w:rPr>
          <w:rFonts w:ascii="Verdana" w:hAnsi="Verdana"/>
        </w:rPr>
        <w:t>társulási tanács</w:t>
      </w:r>
      <w:r>
        <w:rPr>
          <w:rFonts w:ascii="Verdana" w:hAnsi="Verdana"/>
        </w:rPr>
        <w:t xml:space="preserve"> ülésein</w:t>
      </w:r>
    </w:p>
    <w:p w14:paraId="5934405A" w14:textId="77777777" w:rsidR="00BE7F39" w:rsidRDefault="00BB50AD">
      <w:pPr>
        <w:pStyle w:val="Listaszerbekezds"/>
        <w:widowControl w:val="0"/>
        <w:numPr>
          <w:ilvl w:val="0"/>
          <w:numId w:val="6"/>
        </w:numPr>
        <w:spacing w:before="60" w:after="60"/>
        <w:ind w:left="567" w:hanging="357"/>
        <w:jc w:val="both"/>
        <w:rPr>
          <w:rFonts w:ascii="Verdana" w:hAnsi="Verdana" w:cstheme="minorHAnsi"/>
        </w:rPr>
      </w:pPr>
      <w:r>
        <w:rPr>
          <w:rFonts w:ascii="Verdana" w:hAnsi="Verdana"/>
        </w:rPr>
        <w:t>közreműködés stratégiai döntések előkészítésében</w:t>
      </w:r>
    </w:p>
    <w:p w14:paraId="4495B2EF" w14:textId="77777777" w:rsidR="00BE7F39" w:rsidRDefault="00BB50AD">
      <w:pPr>
        <w:pStyle w:val="Listaszerbekezds"/>
        <w:widowControl w:val="0"/>
        <w:numPr>
          <w:ilvl w:val="0"/>
          <w:numId w:val="6"/>
        </w:numPr>
        <w:spacing w:before="60" w:after="60"/>
        <w:ind w:left="567" w:hanging="357"/>
        <w:jc w:val="both"/>
        <w:rPr>
          <w:rFonts w:ascii="Verdana" w:hAnsi="Verdana" w:cstheme="minorHAnsi"/>
        </w:rPr>
      </w:pPr>
      <w:r>
        <w:rPr>
          <w:rFonts w:ascii="Verdana" w:hAnsi="Verdana"/>
        </w:rPr>
        <w:t>közreműködés szerződések és szerződések módosításának előkészítésében</w:t>
      </w:r>
    </w:p>
    <w:p w14:paraId="3DFE466D" w14:textId="77777777" w:rsidR="00BE7F39" w:rsidRDefault="00BB50AD">
      <w:pPr>
        <w:pStyle w:val="Listaszerbekezds"/>
        <w:widowControl w:val="0"/>
        <w:numPr>
          <w:ilvl w:val="0"/>
          <w:numId w:val="6"/>
        </w:numPr>
        <w:spacing w:before="60" w:after="60"/>
        <w:ind w:left="567" w:hanging="357"/>
        <w:jc w:val="both"/>
        <w:rPr>
          <w:rFonts w:ascii="Verdana" w:hAnsi="Verdana" w:cstheme="minorHAnsi"/>
        </w:rPr>
      </w:pPr>
      <w:r>
        <w:rPr>
          <w:rFonts w:ascii="Verdana" w:hAnsi="Verdana"/>
        </w:rPr>
        <w:t>közreműködés a nyilvánosságra és tájékoztatásra vonatkozó kötelezettségek teljesítésének szervezésében (PR tevékenység, pl. honlap működtetése, média megjelenés, tájékoztató/emléktáblák)</w:t>
      </w:r>
    </w:p>
    <w:p w14:paraId="5EE0A800" w14:textId="77777777" w:rsidR="00BE7F39" w:rsidRDefault="00BB50AD">
      <w:pPr>
        <w:pStyle w:val="Listaszerbekezds"/>
        <w:widowControl w:val="0"/>
        <w:numPr>
          <w:ilvl w:val="0"/>
          <w:numId w:val="6"/>
        </w:numPr>
        <w:spacing w:before="60" w:after="60"/>
        <w:ind w:left="567" w:hanging="357"/>
        <w:jc w:val="both"/>
        <w:rPr>
          <w:rFonts w:ascii="Verdana" w:hAnsi="Verdana" w:cstheme="minorHAnsi"/>
        </w:rPr>
      </w:pPr>
      <w:r>
        <w:rPr>
          <w:rFonts w:ascii="Verdana" w:hAnsi="Verdana"/>
        </w:rPr>
        <w:t>közreműködés közbeszerzési eljárások előkészítésében</w:t>
      </w:r>
    </w:p>
    <w:p w14:paraId="6B99F11F" w14:textId="77777777" w:rsidR="00BE7F39" w:rsidRDefault="00BB50AD">
      <w:pPr>
        <w:pStyle w:val="Listaszerbekezds"/>
        <w:widowControl w:val="0"/>
        <w:numPr>
          <w:ilvl w:val="0"/>
          <w:numId w:val="6"/>
        </w:numPr>
        <w:spacing w:before="60" w:after="60"/>
        <w:ind w:left="567" w:hanging="357"/>
        <w:jc w:val="both"/>
        <w:rPr>
          <w:rFonts w:ascii="Verdana" w:hAnsi="Verdana" w:cstheme="minorHAnsi"/>
        </w:rPr>
      </w:pPr>
      <w:r>
        <w:rPr>
          <w:rFonts w:ascii="Verdana" w:hAnsi="Verdana"/>
        </w:rPr>
        <w:t>közreműködés közbeszerzési eljárások lebonyolításában</w:t>
      </w:r>
    </w:p>
    <w:p w14:paraId="0BC42C66" w14:textId="77777777" w:rsidR="00BE7F39" w:rsidRDefault="00BB50AD">
      <w:pPr>
        <w:pStyle w:val="Listaszerbekezds"/>
        <w:widowControl w:val="0"/>
        <w:numPr>
          <w:ilvl w:val="0"/>
          <w:numId w:val="6"/>
        </w:numPr>
        <w:spacing w:before="60" w:after="60"/>
        <w:ind w:left="567" w:hanging="357"/>
        <w:jc w:val="both"/>
        <w:rPr>
          <w:rFonts w:ascii="Verdana" w:hAnsi="Verdana" w:cstheme="minorHAnsi"/>
        </w:rPr>
      </w:pPr>
      <w:r>
        <w:rPr>
          <w:rFonts w:ascii="Verdana" w:hAnsi="Verdana"/>
        </w:rPr>
        <w:t>a projektek helyszíni ellenőrzésein való részvétel</w:t>
      </w:r>
    </w:p>
    <w:p w14:paraId="7FE7FB86" w14:textId="77777777" w:rsidR="00BE7F39" w:rsidRDefault="00BB50AD">
      <w:pPr>
        <w:pStyle w:val="Listaszerbekezds"/>
        <w:widowControl w:val="0"/>
        <w:numPr>
          <w:ilvl w:val="0"/>
          <w:numId w:val="6"/>
        </w:numPr>
        <w:spacing w:before="60" w:after="60"/>
        <w:ind w:left="567" w:hanging="357"/>
        <w:jc w:val="both"/>
        <w:rPr>
          <w:rFonts w:ascii="Verdana" w:hAnsi="Verdana" w:cstheme="minorHAnsi"/>
        </w:rPr>
      </w:pPr>
      <w:r>
        <w:rPr>
          <w:rFonts w:ascii="Verdana" w:hAnsi="Verdana"/>
        </w:rPr>
        <w:t>közreműködés létesítmények és eszközök átadás-átvételében</w:t>
      </w:r>
    </w:p>
    <w:p w14:paraId="01A945E9" w14:textId="77777777" w:rsidR="00BE7F39" w:rsidRDefault="00BB50AD">
      <w:pPr>
        <w:pStyle w:val="Listaszerbekezds"/>
        <w:widowControl w:val="0"/>
        <w:numPr>
          <w:ilvl w:val="0"/>
          <w:numId w:val="6"/>
        </w:numPr>
        <w:spacing w:before="60" w:after="60"/>
        <w:ind w:left="567" w:hanging="357"/>
        <w:jc w:val="both"/>
        <w:rPr>
          <w:rFonts w:ascii="Verdana" w:hAnsi="Verdana" w:cstheme="minorHAnsi"/>
        </w:rPr>
      </w:pPr>
      <w:r>
        <w:rPr>
          <w:rFonts w:ascii="Verdana" w:hAnsi="Verdana"/>
        </w:rPr>
        <w:t>közreműködés jótállási igények érvényesítésében</w:t>
      </w:r>
    </w:p>
    <w:p w14:paraId="55EBA36E" w14:textId="77777777" w:rsidR="00BE7F39" w:rsidRDefault="00BB50AD">
      <w:pPr>
        <w:pStyle w:val="Listaszerbekezds"/>
        <w:widowControl w:val="0"/>
        <w:numPr>
          <w:ilvl w:val="0"/>
          <w:numId w:val="6"/>
        </w:numPr>
        <w:spacing w:before="60" w:after="60"/>
        <w:ind w:left="567" w:hanging="357"/>
        <w:jc w:val="both"/>
        <w:rPr>
          <w:rFonts w:ascii="Verdana" w:hAnsi="Verdana" w:cstheme="minorHAnsi"/>
        </w:rPr>
      </w:pPr>
      <w:r>
        <w:rPr>
          <w:rFonts w:ascii="Verdana" w:hAnsi="Verdana"/>
        </w:rPr>
        <w:t>közreműködés a létesítmények, eszközök aktiválásának szervezésében</w:t>
      </w:r>
    </w:p>
    <w:p w14:paraId="4BE99E1C" w14:textId="77777777" w:rsidR="00BE7F39" w:rsidRDefault="00BB50AD">
      <w:pPr>
        <w:pStyle w:val="Listaszerbekezds"/>
        <w:widowControl w:val="0"/>
        <w:numPr>
          <w:ilvl w:val="0"/>
          <w:numId w:val="6"/>
        </w:numPr>
        <w:spacing w:before="60" w:after="60"/>
        <w:ind w:left="567" w:hanging="357"/>
        <w:jc w:val="both"/>
        <w:rPr>
          <w:rFonts w:ascii="Verdana" w:hAnsi="Verdana" w:cstheme="minorHAnsi"/>
        </w:rPr>
      </w:pPr>
      <w:r>
        <w:rPr>
          <w:rFonts w:ascii="Verdana" w:hAnsi="Verdana"/>
        </w:rPr>
        <w:t>projektek előrehaladási és fenntartási jelentéseinek elkészítése</w:t>
      </w:r>
    </w:p>
    <w:p w14:paraId="5C6373BC" w14:textId="77777777" w:rsidR="00BE7F39" w:rsidRDefault="00BB50AD">
      <w:pPr>
        <w:pStyle w:val="Listaszerbekezds"/>
        <w:widowControl w:val="0"/>
        <w:numPr>
          <w:ilvl w:val="0"/>
          <w:numId w:val="6"/>
        </w:numPr>
        <w:spacing w:before="60" w:after="60"/>
        <w:ind w:left="567" w:hanging="357"/>
        <w:jc w:val="both"/>
        <w:rPr>
          <w:rFonts w:ascii="Verdana" w:hAnsi="Verdana" w:cstheme="minorHAnsi"/>
        </w:rPr>
      </w:pPr>
      <w:r>
        <w:rPr>
          <w:rFonts w:ascii="Verdana" w:hAnsi="Verdana"/>
        </w:rPr>
        <w:lastRenderedPageBreak/>
        <w:t>a projektek dokumentumainak begyűjtése, rendszerezése, megőrzése és archiválása,</w:t>
      </w:r>
    </w:p>
    <w:p w14:paraId="6E5BCBC9" w14:textId="77777777" w:rsidR="00BE7F39" w:rsidRDefault="00BB50AD">
      <w:pPr>
        <w:pStyle w:val="Listaszerbekezds"/>
        <w:widowControl w:val="0"/>
        <w:numPr>
          <w:ilvl w:val="0"/>
          <w:numId w:val="6"/>
        </w:numPr>
        <w:spacing w:before="60" w:after="60"/>
        <w:ind w:left="567" w:hanging="357"/>
        <w:jc w:val="both"/>
        <w:rPr>
          <w:rFonts w:ascii="Verdana" w:hAnsi="Verdana" w:cstheme="minorHAnsi"/>
        </w:rPr>
      </w:pPr>
      <w:r>
        <w:rPr>
          <w:rFonts w:ascii="Verdana" w:hAnsi="Verdana"/>
        </w:rPr>
        <w:t>üzemeltetés figyelemmel kísérése</w:t>
      </w:r>
    </w:p>
    <w:p w14:paraId="52A5CBB7" w14:textId="77777777" w:rsidR="00BE7F39" w:rsidRDefault="00BB50AD">
      <w:pPr>
        <w:pStyle w:val="Listaszerbekezds"/>
        <w:widowControl w:val="0"/>
        <w:numPr>
          <w:ilvl w:val="0"/>
          <w:numId w:val="6"/>
        </w:numPr>
        <w:spacing w:before="60" w:after="60"/>
        <w:ind w:left="567" w:hanging="357"/>
        <w:jc w:val="both"/>
        <w:rPr>
          <w:rFonts w:ascii="Verdana" w:hAnsi="Verdana" w:cstheme="minorHAnsi"/>
        </w:rPr>
      </w:pPr>
      <w:r>
        <w:rPr>
          <w:rFonts w:ascii="Verdana" w:hAnsi="Verdana"/>
        </w:rPr>
        <w:t>pótlási feladatok pénzügyi és műszaki koordinálása</w:t>
      </w:r>
    </w:p>
    <w:p w14:paraId="3D850253" w14:textId="0E3F8B83" w:rsidR="00BE7F39" w:rsidRDefault="00BB50AD">
      <w:pPr>
        <w:widowControl w:val="0"/>
        <w:spacing w:before="120" w:after="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projektmenedzsment szervezet tagja lehet megbízással természetes vagy jogi személy, illetve a </w:t>
      </w:r>
      <w:r w:rsidRPr="00D20437">
        <w:rPr>
          <w:rFonts w:ascii="Verdana" w:hAnsi="Verdana"/>
          <w:sz w:val="20"/>
          <w:szCs w:val="20"/>
        </w:rPr>
        <w:t>Társulás</w:t>
      </w:r>
      <w:r>
        <w:rPr>
          <w:rFonts w:ascii="Verdana" w:hAnsi="Verdana"/>
          <w:sz w:val="20"/>
          <w:szCs w:val="20"/>
        </w:rPr>
        <w:t xml:space="preserve"> alkalmazottja közalkalmazotti státuszban.</w:t>
      </w:r>
    </w:p>
    <w:p w14:paraId="32B6F1A3" w14:textId="77777777" w:rsidR="00BE7F39" w:rsidRDefault="00BE7F39">
      <w:pPr>
        <w:pStyle w:val="Listaszerbekezds"/>
        <w:widowControl w:val="0"/>
        <w:numPr>
          <w:ilvl w:val="0"/>
          <w:numId w:val="3"/>
        </w:numPr>
        <w:spacing w:before="120" w:after="120"/>
        <w:ind w:left="0" w:firstLine="0"/>
        <w:jc w:val="center"/>
        <w:rPr>
          <w:rFonts w:ascii="Verdana" w:hAnsi="Verdana" w:cstheme="minorHAnsi"/>
        </w:rPr>
      </w:pPr>
    </w:p>
    <w:p w14:paraId="2F60B8A2" w14:textId="77777777" w:rsidR="00BE7F39" w:rsidRDefault="00BB50AD">
      <w:pPr>
        <w:pStyle w:val="Listaszerbekezds"/>
        <w:widowControl w:val="0"/>
        <w:spacing w:before="120" w:after="120"/>
        <w:ind w:left="0"/>
        <w:contextualSpacing w:val="0"/>
        <w:jc w:val="center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A TÁRSULÁS KÉPVISELETE</w:t>
      </w:r>
    </w:p>
    <w:p w14:paraId="2C97DE18" w14:textId="77777777" w:rsidR="00BE7F39" w:rsidRDefault="00BB50AD">
      <w:pPr>
        <w:pStyle w:val="Listaszerbekezds"/>
        <w:widowControl w:val="0"/>
        <w:spacing w:before="120" w:after="60" w:line="259" w:lineRule="auto"/>
        <w:ind w:left="0"/>
        <w:jc w:val="both"/>
        <w:rPr>
          <w:rFonts w:ascii="Verdana" w:hAnsi="Verdana"/>
        </w:rPr>
      </w:pPr>
      <w:r>
        <w:rPr>
          <w:rFonts w:ascii="Verdana" w:hAnsi="Verdana"/>
        </w:rPr>
        <w:t>A Társulást harmadik személyekkel szemben, bíróságok és más hatóságok előtt általános képviseleti jogkörrel felruházva az elnök képviseli. Az elnök akadályoztatása esetén az alelnök a Társulás teljes körű képviseletére jogosult.</w:t>
      </w:r>
    </w:p>
    <w:p w14:paraId="592FFDE2" w14:textId="77777777" w:rsidR="00BE7F39" w:rsidRDefault="00BB50AD">
      <w:pPr>
        <w:pStyle w:val="Listaszerbekezds"/>
        <w:widowControl w:val="0"/>
        <w:spacing w:before="120" w:after="60" w:line="259" w:lineRule="auto"/>
        <w:ind w:left="0"/>
        <w:jc w:val="both"/>
        <w:rPr>
          <w:rFonts w:ascii="Verdana" w:hAnsi="Verdana" w:cstheme="minorHAnsi"/>
          <w:sz w:val="22"/>
          <w:szCs w:val="22"/>
        </w:rPr>
      </w:pPr>
      <w:r>
        <w:rPr>
          <w:rFonts w:ascii="Verdana" w:hAnsi="Verdana"/>
        </w:rPr>
        <w:t>A Társulást az elnök önállóan jegyzi.</w:t>
      </w:r>
    </w:p>
    <w:p w14:paraId="212BA5AA" w14:textId="77777777" w:rsidR="00BE7F39" w:rsidRDefault="00BE7F39">
      <w:pPr>
        <w:pStyle w:val="Listaszerbekezds"/>
        <w:widowControl w:val="0"/>
        <w:numPr>
          <w:ilvl w:val="0"/>
          <w:numId w:val="3"/>
        </w:numPr>
        <w:spacing w:before="120" w:after="60" w:line="259" w:lineRule="auto"/>
        <w:ind w:left="0" w:firstLine="0"/>
        <w:jc w:val="center"/>
        <w:rPr>
          <w:rFonts w:ascii="Verdana" w:hAnsi="Verdana" w:cstheme="minorHAnsi"/>
          <w:sz w:val="22"/>
          <w:szCs w:val="22"/>
        </w:rPr>
      </w:pPr>
    </w:p>
    <w:p w14:paraId="227F2714" w14:textId="77777777" w:rsidR="00BE7F39" w:rsidRDefault="00BB50AD" w:rsidP="005A4B14">
      <w:pPr>
        <w:pStyle w:val="Listaszerbekezds"/>
        <w:widowControl w:val="0"/>
        <w:spacing w:before="120" w:after="120" w:line="259" w:lineRule="auto"/>
        <w:ind w:left="0"/>
        <w:contextualSpacing w:val="0"/>
        <w:jc w:val="center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A TÁRSULÁS MŰKÖDÉSÉNEK FELÜGYELETE, ÉS ELLENŐRZÉSE</w:t>
      </w:r>
    </w:p>
    <w:p w14:paraId="030AE636" w14:textId="77777777" w:rsidR="00BE7F39" w:rsidRDefault="00BB50AD">
      <w:pPr>
        <w:pStyle w:val="Listaszerbekezds"/>
        <w:widowControl w:val="0"/>
        <w:spacing w:before="60" w:after="60" w:line="259" w:lineRule="auto"/>
        <w:ind w:left="0"/>
        <w:jc w:val="both"/>
        <w:rPr>
          <w:rFonts w:ascii="Verdana" w:hAnsi="Verdana"/>
        </w:rPr>
      </w:pPr>
      <w:r>
        <w:rPr>
          <w:rFonts w:ascii="Verdana" w:hAnsi="Verdana"/>
        </w:rPr>
        <w:t>A Társulás pénzügyi tevékenységének ellenőrzéséről a Társulás munkaszervezeti feladatait ellátó önkormányzat polgármesteri hivatala a rá vonatkozó szabályok szerint gondoskodik.</w:t>
      </w:r>
    </w:p>
    <w:p w14:paraId="542E6515" w14:textId="05C86111" w:rsidR="00BE7F39" w:rsidRDefault="00BB50AD">
      <w:pPr>
        <w:pStyle w:val="Listaszerbekezds"/>
        <w:widowControl w:val="0"/>
        <w:spacing w:before="60" w:after="60" w:line="259" w:lineRule="auto"/>
        <w:ind w:left="0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 xml:space="preserve">A Társulás társulási cél szerinti működésének ellenőrzését a </w:t>
      </w:r>
      <w:r w:rsidRPr="00D20437">
        <w:rPr>
          <w:rFonts w:ascii="Verdana" w:hAnsi="Verdana" w:cstheme="minorHAnsi"/>
        </w:rPr>
        <w:t>Tagok</w:t>
      </w:r>
      <w:r>
        <w:rPr>
          <w:rFonts w:ascii="Verdana" w:hAnsi="Verdana" w:cstheme="minorHAnsi"/>
        </w:rPr>
        <w:t xml:space="preserve"> végzik a Társulás által évente egy alkalommal a Tagok felé tett beszámolási kötelezettség körében.</w:t>
      </w:r>
    </w:p>
    <w:p w14:paraId="12E8AAB4" w14:textId="77777777" w:rsidR="00BE7F39" w:rsidRDefault="00BB50AD">
      <w:pPr>
        <w:pStyle w:val="Listaszerbekezds"/>
        <w:widowControl w:val="0"/>
        <w:spacing w:before="120" w:after="60" w:line="259" w:lineRule="auto"/>
        <w:ind w:left="0"/>
        <w:jc w:val="both"/>
        <w:rPr>
          <w:rFonts w:ascii="Verdana" w:hAnsi="Verdana" w:cstheme="minorHAnsi"/>
          <w:sz w:val="22"/>
          <w:szCs w:val="22"/>
        </w:rPr>
      </w:pPr>
      <w:r>
        <w:rPr>
          <w:rFonts w:ascii="Verdana" w:hAnsi="Verdana"/>
        </w:rPr>
        <w:t>A Társulás működésének törvényességi felügyeletét a Veszprém Megyei Kormányhivatal látja el.</w:t>
      </w:r>
    </w:p>
    <w:p w14:paraId="02E97E3B" w14:textId="77777777" w:rsidR="00BE7F39" w:rsidRDefault="00BE7F39">
      <w:pPr>
        <w:pStyle w:val="Listaszerbekezds"/>
        <w:keepNext/>
        <w:numPr>
          <w:ilvl w:val="0"/>
          <w:numId w:val="3"/>
        </w:numPr>
        <w:spacing w:before="120" w:after="60" w:line="259" w:lineRule="auto"/>
        <w:ind w:left="0" w:firstLine="0"/>
        <w:jc w:val="center"/>
        <w:rPr>
          <w:rFonts w:ascii="Verdana" w:hAnsi="Verdana"/>
        </w:rPr>
      </w:pPr>
    </w:p>
    <w:p w14:paraId="529C51CF" w14:textId="77777777" w:rsidR="00BE7F39" w:rsidRDefault="00BB50AD">
      <w:pPr>
        <w:keepNext/>
        <w:jc w:val="center"/>
        <w:rPr>
          <w:rFonts w:ascii="Verdana" w:hAnsi="Verdana"/>
        </w:rPr>
      </w:pPr>
      <w:r>
        <w:rPr>
          <w:rFonts w:ascii="Verdana" w:hAnsi="Verdana"/>
        </w:rPr>
        <w:t>A TÁRSULÁSBAN FOGLALKOZTATOTT SZEMÉLY ALKALMAZÁSÁNAK FELTÉTELEI</w:t>
      </w:r>
    </w:p>
    <w:p w14:paraId="51FB4AC4" w14:textId="77777777" w:rsidR="00BE7F39" w:rsidRDefault="00BB50AD">
      <w:pPr>
        <w:keepNext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Társulás alkalmazottainak jogviszonyára a közalkalmazottak jogállásáról szóló 1992. évi XXXIII. törvény az irányadó. A Társulás alkalmazottai felett a munkáltatói jogkör gyakorlására a Társulás elnöke jogosult.</w:t>
      </w:r>
    </w:p>
    <w:p w14:paraId="30702682" w14:textId="77777777" w:rsidR="00BE7F39" w:rsidRDefault="00BE7F39">
      <w:pPr>
        <w:pStyle w:val="Listaszerbekezds"/>
        <w:keepNext/>
        <w:numPr>
          <w:ilvl w:val="0"/>
          <w:numId w:val="3"/>
        </w:numPr>
        <w:spacing w:before="60" w:after="60" w:line="259" w:lineRule="auto"/>
        <w:ind w:left="0" w:firstLine="0"/>
        <w:jc w:val="center"/>
        <w:rPr>
          <w:rFonts w:ascii="Verdana" w:hAnsi="Verdana"/>
        </w:rPr>
      </w:pPr>
    </w:p>
    <w:p w14:paraId="598212E1" w14:textId="77777777" w:rsidR="00BE7F39" w:rsidRDefault="00BB50AD">
      <w:pPr>
        <w:keepNext/>
        <w:jc w:val="center"/>
        <w:rPr>
          <w:rFonts w:ascii="Verdana" w:hAnsi="Verdana"/>
        </w:rPr>
      </w:pPr>
      <w:r>
        <w:rPr>
          <w:rFonts w:ascii="Verdana" w:hAnsi="Verdana"/>
        </w:rPr>
        <w:t>TAGSÁGI JOGVISZONY</w:t>
      </w:r>
    </w:p>
    <w:p w14:paraId="6E1B30C8" w14:textId="77777777" w:rsidR="00BE7F39" w:rsidRDefault="00BB50AD">
      <w:pPr>
        <w:pStyle w:val="Szvegtrzs3"/>
        <w:keepNext/>
        <w:spacing w:before="120" w:after="120" w:line="259" w:lineRule="auto"/>
        <w:rPr>
          <w:rFonts w:ascii="Verdana" w:hAnsi="Verdana"/>
          <w:b/>
        </w:rPr>
      </w:pPr>
      <w:r>
        <w:rPr>
          <w:rFonts w:ascii="Verdana" w:hAnsi="Verdana"/>
          <w:b/>
          <w:bCs/>
        </w:rPr>
        <w:t>A Társulásból történő kiválás</w:t>
      </w:r>
    </w:p>
    <w:p w14:paraId="242B49D7" w14:textId="77777777" w:rsidR="00BE7F39" w:rsidRDefault="00BB50AD">
      <w:pPr>
        <w:pStyle w:val="Szvegtrzs3"/>
        <w:keepNext/>
        <w:spacing w:after="60" w:line="259" w:lineRule="auto"/>
        <w:rPr>
          <w:rFonts w:ascii="Verdana" w:hAnsi="Verdana"/>
        </w:rPr>
      </w:pPr>
      <w:r>
        <w:rPr>
          <w:rFonts w:ascii="Verdana" w:hAnsi="Verdana"/>
        </w:rPr>
        <w:t xml:space="preserve">Tekintettel arra, hogy a Társulás határozott cél megvalósítására jött létre, Tagok a beruházás megvalósítása érdekében önként vállalják, hogy a törvényben biztosított </w:t>
      </w:r>
      <w:r>
        <w:rPr>
          <w:rFonts w:ascii="Verdana" w:hAnsi="Verdana"/>
          <w:lang w:val="hu-HU"/>
        </w:rPr>
        <w:t>kiválási</w:t>
      </w:r>
      <w:r>
        <w:rPr>
          <w:rFonts w:ascii="Verdana" w:hAnsi="Verdana"/>
        </w:rPr>
        <w:t xml:space="preserve"> jogukkal csak tényleges és alapos indokok alapján, a Társulási Tanáccsal, és a pályázati forrásokat kezelő szervezetekkel történt egyeztetést követően élnek.</w:t>
      </w:r>
    </w:p>
    <w:p w14:paraId="2BBC8736" w14:textId="77777777" w:rsidR="00BE7F39" w:rsidRDefault="00BB50AD">
      <w:pPr>
        <w:pStyle w:val="Szvegtrzs3"/>
        <w:keepNext/>
        <w:spacing w:after="60" w:line="259" w:lineRule="auto"/>
        <w:rPr>
          <w:rFonts w:ascii="Verdana" w:hAnsi="Verdana"/>
        </w:rPr>
      </w:pPr>
      <w:r>
        <w:rPr>
          <w:rFonts w:ascii="Verdana" w:hAnsi="Verdana"/>
        </w:rPr>
        <w:t>A Társulás</w:t>
      </w:r>
      <w:r>
        <w:rPr>
          <w:rFonts w:ascii="Verdana" w:hAnsi="Verdana"/>
          <w:lang w:val="hu-HU"/>
        </w:rPr>
        <w:t xml:space="preserve">ból kiválni </w:t>
      </w:r>
      <w:r>
        <w:rPr>
          <w:rFonts w:ascii="Verdana" w:hAnsi="Verdana"/>
        </w:rPr>
        <w:t xml:space="preserve">csak a naptári év utolsó napjával – december 31-i hatállyal - lehet. A </w:t>
      </w:r>
      <w:r>
        <w:rPr>
          <w:rFonts w:ascii="Verdana" w:hAnsi="Verdana"/>
          <w:lang w:val="hu-HU"/>
        </w:rPr>
        <w:t>kiválásról</w:t>
      </w:r>
      <w:r>
        <w:rPr>
          <w:rFonts w:ascii="Verdana" w:hAnsi="Verdana"/>
        </w:rPr>
        <w:t xml:space="preserve"> szóló minősített többséggel hozott döntést a képviselő-testület/közgyűlés legalább hat hónappal korábban köteles meghozni és a Társulás </w:t>
      </w:r>
      <w:r>
        <w:rPr>
          <w:rFonts w:ascii="Verdana" w:hAnsi="Verdana"/>
          <w:lang w:val="hu-HU"/>
        </w:rPr>
        <w:t>elnökével</w:t>
      </w:r>
      <w:r>
        <w:rPr>
          <w:rFonts w:ascii="Verdana" w:hAnsi="Verdana"/>
        </w:rPr>
        <w:t xml:space="preserve"> közölni. </w:t>
      </w:r>
      <w:r>
        <w:rPr>
          <w:rFonts w:ascii="Verdana" w:hAnsi="Verdana"/>
          <w:lang w:val="hu-HU"/>
        </w:rPr>
        <w:t>A kiválni szándékozó</w:t>
      </w:r>
      <w:r>
        <w:rPr>
          <w:rFonts w:ascii="Verdana" w:hAnsi="Verdana"/>
        </w:rPr>
        <w:t xml:space="preserve"> Tag a </w:t>
      </w:r>
      <w:r>
        <w:rPr>
          <w:rFonts w:ascii="Verdana" w:hAnsi="Verdana"/>
          <w:lang w:val="hu-HU"/>
        </w:rPr>
        <w:t>kiválásról</w:t>
      </w:r>
      <w:r>
        <w:rPr>
          <w:rFonts w:ascii="Verdana" w:hAnsi="Verdana"/>
        </w:rPr>
        <w:t xml:space="preserve"> szóló döntése meghozatalakor köteles figyelembe venni a támogatási szerződésekben foglaltakat.</w:t>
      </w:r>
    </w:p>
    <w:p w14:paraId="7A9BEEBE" w14:textId="653FE406" w:rsidR="00BE7F39" w:rsidRDefault="00BB50AD">
      <w:pPr>
        <w:pStyle w:val="Szvegtrzs3"/>
        <w:keepNext/>
        <w:spacing w:after="60" w:line="259" w:lineRule="auto"/>
      </w:pPr>
      <w:r>
        <w:rPr>
          <w:rFonts w:ascii="Verdana" w:hAnsi="Verdana"/>
        </w:rPr>
        <w:t xml:space="preserve">A </w:t>
      </w:r>
      <w:bookmarkStart w:id="5" w:name="_Hlk49343072"/>
      <w:r>
        <w:rPr>
          <w:rFonts w:ascii="Verdana" w:hAnsi="Verdana"/>
          <w:lang w:val="hu-HU"/>
        </w:rPr>
        <w:t>kiválni szándékozó</w:t>
      </w:r>
      <w:bookmarkEnd w:id="5"/>
      <w:r>
        <w:rPr>
          <w:rFonts w:ascii="Verdana" w:hAnsi="Verdana"/>
        </w:rPr>
        <w:t xml:space="preserve"> Tag köteles </w:t>
      </w:r>
      <w:r>
        <w:rPr>
          <w:rFonts w:ascii="Verdana" w:hAnsi="Verdana"/>
          <w:lang w:val="hu-HU"/>
        </w:rPr>
        <w:t>kiválásával</w:t>
      </w:r>
      <w:r>
        <w:rPr>
          <w:rFonts w:ascii="Verdana" w:hAnsi="Verdana"/>
        </w:rPr>
        <w:t xml:space="preserve"> a Társulásnak okozott </w:t>
      </w:r>
      <w:r>
        <w:rPr>
          <w:rFonts w:ascii="Verdana" w:hAnsi="Verdana"/>
          <w:lang w:val="hu-HU"/>
        </w:rPr>
        <w:t xml:space="preserve">közvetlen vagy közvetett </w:t>
      </w:r>
      <w:r>
        <w:rPr>
          <w:rFonts w:ascii="Verdana" w:hAnsi="Verdana"/>
        </w:rPr>
        <w:t xml:space="preserve">kár teljes körű megtérítésére. Ezen kártérítési felelősséget Tagok </w:t>
      </w:r>
      <w:r w:rsidR="00E44457">
        <w:rPr>
          <w:rFonts w:ascii="Verdana" w:hAnsi="Verdana"/>
          <w:lang w:val="hu-HU"/>
        </w:rPr>
        <w:t>kiterjesztően</w:t>
      </w:r>
      <w:r w:rsidR="00E44457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értelmezik, ezért valamennyi, a </w:t>
      </w:r>
      <w:r>
        <w:rPr>
          <w:rFonts w:ascii="Verdana" w:hAnsi="Verdana"/>
          <w:lang w:val="hu-HU"/>
        </w:rPr>
        <w:t xml:space="preserve">kiválással </w:t>
      </w:r>
      <w:r>
        <w:rPr>
          <w:rFonts w:ascii="Verdana" w:hAnsi="Verdana"/>
        </w:rPr>
        <w:t>összefüggő kárra vonatkoztatják.</w:t>
      </w:r>
    </w:p>
    <w:p w14:paraId="4B22DDD8" w14:textId="470EDFCB" w:rsidR="00BE7F39" w:rsidRDefault="00BB50AD">
      <w:pPr>
        <w:widowControl w:val="0"/>
        <w:spacing w:before="120" w:after="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Tagok abban állapodnak meg, hogy valamely Tag kiválása esetén a Társulásból kiváló Tag nem követelheti vissza a Társulástól a vagyoni hozzájárulásának összegét és </w:t>
      </w:r>
      <w:proofErr w:type="spellStart"/>
      <w:r>
        <w:rPr>
          <w:rFonts w:ascii="Verdana" w:hAnsi="Verdana"/>
          <w:sz w:val="20"/>
          <w:szCs w:val="20"/>
        </w:rPr>
        <w:t>pénzbeni</w:t>
      </w:r>
      <w:proofErr w:type="spellEnd"/>
      <w:r>
        <w:rPr>
          <w:rFonts w:ascii="Verdana" w:hAnsi="Verdana"/>
          <w:sz w:val="20"/>
          <w:szCs w:val="20"/>
        </w:rPr>
        <w:t xml:space="preserve"> megváltásra vagy kártalanításra sem tarthat igényt. A Társulásból kiváló Tag tudomásul veszi, hogy a projektek megvalósítása érdekében általa befizetett önrészt nem követelheti vissza a Társulástól, a még be nem fizetett önrészt pedig</w:t>
      </w:r>
      <w:r w:rsidR="00AC445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köteles a pályázatban meghatározott önrész erejéig megfizetni.</w:t>
      </w:r>
    </w:p>
    <w:p w14:paraId="13A573D3" w14:textId="77777777" w:rsidR="00BE7F39" w:rsidRDefault="00BB50AD">
      <w:pPr>
        <w:pStyle w:val="Szvegtrzs3"/>
        <w:keepNext/>
        <w:spacing w:before="120" w:after="60" w:line="259" w:lineRule="auto"/>
        <w:rPr>
          <w:rFonts w:ascii="Verdana" w:hAnsi="Verdana"/>
          <w:b/>
        </w:rPr>
      </w:pPr>
      <w:r>
        <w:rPr>
          <w:rFonts w:ascii="Verdana" w:hAnsi="Verdana"/>
          <w:b/>
        </w:rPr>
        <w:lastRenderedPageBreak/>
        <w:t>Tagi kizárás</w:t>
      </w:r>
    </w:p>
    <w:p w14:paraId="4D591CA6" w14:textId="7100AA66" w:rsidR="00BE7F39" w:rsidRDefault="00BB50AD">
      <w:pPr>
        <w:pStyle w:val="Szvegtrzs3"/>
        <w:keepNext/>
        <w:spacing w:after="60" w:line="259" w:lineRule="auto"/>
        <w:rPr>
          <w:rFonts w:ascii="Verdana" w:hAnsi="Verdana"/>
        </w:rPr>
      </w:pPr>
      <w:r>
        <w:rPr>
          <w:rFonts w:ascii="Verdana" w:hAnsi="Verdana"/>
        </w:rPr>
        <w:t xml:space="preserve">Amennyiben a Tag a jelen megállapodásban foglalt lényeges kötelezettségét megszegi, illetve elmulasztja, az elnök köteles a Tagot kétszer, írásban, megfelelő határidő tűzésével felhívni a teljesítésre. Ha a </w:t>
      </w:r>
      <w:r w:rsidR="00F049C3">
        <w:rPr>
          <w:rFonts w:ascii="Verdana" w:hAnsi="Verdana"/>
          <w:lang w:val="hu-HU"/>
        </w:rPr>
        <w:t xml:space="preserve">Tag </w:t>
      </w:r>
      <w:r>
        <w:rPr>
          <w:rFonts w:ascii="Verdana" w:hAnsi="Verdana"/>
        </w:rPr>
        <w:t>a felhívás ellenére – a közölt határidőn belül – sem tesz eleget a jelen megállapodásban rögzített kötelezettségeinek, a Társulási Tanács minősített többséggel hozott határozatával a határozatban megjelölt időponttal kizárható a Társulásból.</w:t>
      </w:r>
      <w:r>
        <w:rPr>
          <w:rFonts w:ascii="Verdana" w:hAnsi="Verdana"/>
          <w:lang w:val="hu-HU"/>
        </w:rPr>
        <w:t xml:space="preserve"> </w:t>
      </w:r>
      <w:r>
        <w:rPr>
          <w:rFonts w:ascii="Verdana" w:hAnsi="Verdana"/>
        </w:rPr>
        <w:t xml:space="preserve">A kizárás jogkövetkezményei azonosak a </w:t>
      </w:r>
      <w:r>
        <w:rPr>
          <w:rFonts w:ascii="Verdana" w:hAnsi="Verdana"/>
          <w:lang w:val="hu-HU"/>
        </w:rPr>
        <w:t>kiválás</w:t>
      </w:r>
      <w:r>
        <w:rPr>
          <w:rFonts w:ascii="Verdana" w:hAnsi="Verdana"/>
        </w:rPr>
        <w:t xml:space="preserve"> jogkövetkezményeivel, azaz ebben az esetben sem mentesül a Tag a kártérítési, önrész befizetési és egyéb kötelezettsége alól.</w:t>
      </w:r>
    </w:p>
    <w:p w14:paraId="6EACF294" w14:textId="77777777" w:rsidR="00BE7F39" w:rsidRDefault="00BB50AD">
      <w:pPr>
        <w:pStyle w:val="Szvegtrzs3"/>
        <w:keepNext/>
        <w:spacing w:before="120" w:after="60" w:line="259" w:lineRule="auto"/>
        <w:rPr>
          <w:rFonts w:ascii="Verdana" w:hAnsi="Verdana"/>
          <w:b/>
        </w:rPr>
      </w:pPr>
      <w:r>
        <w:rPr>
          <w:rFonts w:ascii="Verdana" w:hAnsi="Verdana"/>
          <w:b/>
        </w:rPr>
        <w:t>Tagfelvétel</w:t>
      </w:r>
    </w:p>
    <w:p w14:paraId="7BE315A4" w14:textId="77777777" w:rsidR="00BE7F39" w:rsidRDefault="00BB50AD">
      <w:pPr>
        <w:pStyle w:val="Szvegtrzs3"/>
        <w:keepNext/>
        <w:spacing w:before="120" w:after="60" w:line="259" w:lineRule="auto"/>
        <w:rPr>
          <w:rFonts w:ascii="Verdana" w:hAnsi="Verdana"/>
        </w:rPr>
      </w:pPr>
      <w:r>
        <w:rPr>
          <w:rFonts w:ascii="Verdana" w:hAnsi="Verdana"/>
        </w:rPr>
        <w:t xml:space="preserve">A Társuláshoz kizárólag </w:t>
      </w:r>
      <w:proofErr w:type="spellStart"/>
      <w:r>
        <w:rPr>
          <w:rFonts w:ascii="Verdana" w:hAnsi="Verdana"/>
        </w:rPr>
        <w:t>hulladék</w:t>
      </w:r>
      <w:r>
        <w:rPr>
          <w:rFonts w:ascii="Verdana" w:hAnsi="Verdana"/>
          <w:lang w:val="hu-HU"/>
        </w:rPr>
        <w:t>gazdálkodási</w:t>
      </w:r>
      <w:proofErr w:type="spellEnd"/>
      <w:r>
        <w:rPr>
          <w:rFonts w:ascii="Verdana" w:hAnsi="Verdana"/>
        </w:rPr>
        <w:t xml:space="preserve"> feladatok ellátása céljából olyan önkormányzat csatlakozhat, amely a jelen társulási megállapodás</w:t>
      </w:r>
      <w:r>
        <w:rPr>
          <w:rFonts w:ascii="Verdana" w:hAnsi="Verdana"/>
          <w:lang w:val="hu-HU"/>
        </w:rPr>
        <w:t xml:space="preserve"> rendelkezéseit</w:t>
      </w:r>
      <w:r>
        <w:rPr>
          <w:rFonts w:ascii="Verdana" w:hAnsi="Verdana"/>
        </w:rPr>
        <w:t xml:space="preserve"> magára nézve teljes mértékben kötelezőnek ismeri el, és amellyel a műszaki kapcsolat már jelenleg is fennáll vagy kialakítható.</w:t>
      </w:r>
    </w:p>
    <w:p w14:paraId="51C23AC6" w14:textId="44996F5E" w:rsidR="00BE7F39" w:rsidRDefault="00BB50AD">
      <w:pPr>
        <w:keepNext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csatlakozási szándék kinyilvánításához a társulni kívánó önkormányzatok képviselő-testületének minősített többséggel hozott határozata szükséges, melynek tartalmaznia kell, hogy a testület a jelen társulási megállapodás rendelkezéseit magára nézve teljes egészében kötelezőnek ismeri el, elfogadja a Társulás céljait, továbbá a feladatok megvalósításához Az </w:t>
      </w:r>
      <w:proofErr w:type="spellStart"/>
      <w:r>
        <w:rPr>
          <w:rFonts w:ascii="Verdana" w:hAnsi="Verdana"/>
          <w:sz w:val="20"/>
          <w:szCs w:val="20"/>
        </w:rPr>
        <w:t>Mötv</w:t>
      </w:r>
      <w:proofErr w:type="spellEnd"/>
      <w:r>
        <w:rPr>
          <w:rFonts w:ascii="Verdana" w:hAnsi="Verdana"/>
          <w:sz w:val="20"/>
          <w:szCs w:val="20"/>
        </w:rPr>
        <w:t xml:space="preserve">. 89. § (2) bekezdése alapján csatlakozásról szóló minősített többséggel hozott döntést a csatlakozni kívánó önkormányzat képviselő-testülete a tervezett csatlakozási időpont előtt legalább hat hónappal korábban köteles meghozni és a Társulás elnökével a csatlakozási szándékot közölni. A Társuláshoz csatlakozni fő szabályként a naptári év első napjával lehet, azonban a </w:t>
      </w:r>
      <w:r w:rsidR="005A4B14">
        <w:rPr>
          <w:rFonts w:ascii="Verdana" w:hAnsi="Verdana"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 xml:space="preserve">ársulási </w:t>
      </w:r>
      <w:r w:rsidR="005A4B14">
        <w:rPr>
          <w:rFonts w:ascii="Verdana" w:hAnsi="Verdana"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>anács indokolt estben év közbeni csatlakozáshoz hozzájárulhat.</w:t>
      </w:r>
    </w:p>
    <w:p w14:paraId="2355A40F" w14:textId="77777777" w:rsidR="00BE7F39" w:rsidRDefault="00BB50AD">
      <w:pPr>
        <w:keepNext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Társuláshoz való csatlakozáshoz a Tagok mindegyikének képviselő-testülete által minősített többséggel hozott, elfogadó tartalmú határozata szükséges.</w:t>
      </w:r>
    </w:p>
    <w:p w14:paraId="27839D08" w14:textId="77777777" w:rsidR="00BE7F39" w:rsidRDefault="00BB50AD">
      <w:pPr>
        <w:keepNext/>
        <w:spacing w:after="60"/>
        <w:jc w:val="both"/>
        <w:rPr>
          <w:rFonts w:ascii="Verdana" w:hAnsi="Verdana" w:cs="Times New Roman"/>
          <w:color w:val="000000"/>
          <w:sz w:val="20"/>
          <w:szCs w:val="20"/>
        </w:rPr>
      </w:pPr>
      <w:r>
        <w:rPr>
          <w:rFonts w:ascii="Verdana" w:hAnsi="Verdana" w:cs="Times New Roman"/>
          <w:b/>
          <w:bCs/>
          <w:color w:val="000000"/>
          <w:sz w:val="20"/>
          <w:szCs w:val="20"/>
        </w:rPr>
        <w:t xml:space="preserve">A társulás szolgáltatásainak igénybevételi feltételei </w:t>
      </w:r>
    </w:p>
    <w:p w14:paraId="7F2BFD9D" w14:textId="77777777" w:rsidR="00BE7F39" w:rsidRDefault="00BB50AD">
      <w:pPr>
        <w:keepNext/>
        <w:spacing w:after="0"/>
        <w:jc w:val="both"/>
        <w:rPr>
          <w:rFonts w:ascii="Verdana" w:hAnsi="Verdana" w:cs="Times New Roman"/>
          <w:color w:val="000000"/>
          <w:sz w:val="20"/>
          <w:szCs w:val="20"/>
        </w:rPr>
      </w:pPr>
      <w:r>
        <w:rPr>
          <w:rFonts w:ascii="Verdana" w:hAnsi="Verdana" w:cs="Times New Roman"/>
          <w:color w:val="000000"/>
          <w:sz w:val="20"/>
          <w:szCs w:val="20"/>
        </w:rPr>
        <w:t xml:space="preserve">A Tagok a Társulás által kijelölt közszolgáltató </w:t>
      </w:r>
      <w:proofErr w:type="spellStart"/>
      <w:r>
        <w:rPr>
          <w:rFonts w:ascii="Verdana" w:hAnsi="Verdana" w:cs="Times New Roman"/>
          <w:color w:val="000000"/>
          <w:sz w:val="20"/>
          <w:szCs w:val="20"/>
        </w:rPr>
        <w:t>hulladékgazdálkodási</w:t>
      </w:r>
      <w:proofErr w:type="spellEnd"/>
      <w:r>
        <w:rPr>
          <w:rFonts w:ascii="Verdana" w:hAnsi="Verdana" w:cs="Times New Roman"/>
          <w:color w:val="000000"/>
          <w:sz w:val="20"/>
          <w:szCs w:val="20"/>
        </w:rPr>
        <w:t xml:space="preserve"> szolgáltatását a Társulás működési területen keletkezett települési szilárdhulladék tekintetében jogosultak igénybe venni.</w:t>
      </w:r>
    </w:p>
    <w:p w14:paraId="55AD7BB3" w14:textId="77777777" w:rsidR="00BE7F39" w:rsidRDefault="00BE7F39">
      <w:pPr>
        <w:pStyle w:val="Listaszerbekezds"/>
        <w:keepNext/>
        <w:numPr>
          <w:ilvl w:val="0"/>
          <w:numId w:val="3"/>
        </w:numPr>
        <w:spacing w:before="60" w:after="60" w:line="259" w:lineRule="auto"/>
        <w:ind w:left="0" w:firstLine="0"/>
        <w:jc w:val="center"/>
        <w:rPr>
          <w:rFonts w:ascii="Verdana" w:hAnsi="Verdana"/>
        </w:rPr>
      </w:pPr>
    </w:p>
    <w:p w14:paraId="7B6F720B" w14:textId="77777777" w:rsidR="00BE7F39" w:rsidRDefault="00BB50AD">
      <w:pPr>
        <w:keepNext/>
        <w:spacing w:before="120" w:after="120"/>
        <w:jc w:val="center"/>
        <w:rPr>
          <w:rFonts w:ascii="Verdana" w:hAnsi="Verdana"/>
        </w:rPr>
      </w:pPr>
      <w:r>
        <w:rPr>
          <w:rFonts w:ascii="Verdana" w:hAnsi="Verdana"/>
        </w:rPr>
        <w:t>A TÁRSULÁSI MEGÁLLAPODÁS HATÁLYA, A TÁRSULÁS MEGSZŰNÉSE</w:t>
      </w:r>
    </w:p>
    <w:p w14:paraId="7D76FF09" w14:textId="731F3FF9" w:rsidR="00BE7F39" w:rsidRDefault="00BB50AD">
      <w:pPr>
        <w:widowControl w:val="0"/>
        <w:spacing w:before="120" w:after="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jelen megállapodás hatálya a jelen megállapodás </w:t>
      </w:r>
      <w:r w:rsidRPr="00AC4457">
        <w:rPr>
          <w:rFonts w:ascii="Verdana" w:hAnsi="Verdana"/>
          <w:sz w:val="20"/>
          <w:szCs w:val="20"/>
        </w:rPr>
        <w:t>V.</w:t>
      </w:r>
      <w:r>
        <w:rPr>
          <w:rFonts w:ascii="Verdana" w:hAnsi="Verdana"/>
          <w:sz w:val="20"/>
          <w:szCs w:val="20"/>
        </w:rPr>
        <w:t xml:space="preserve"> fejeztében meghatározott, a Társulásra átruházott önkormányzati feladat- és hatáskörök ellátására, az azzal kapcsolatos projektek megvalósítására és a létrehozott vagyonelemek vagyonkezelésre terjed ki.</w:t>
      </w:r>
    </w:p>
    <w:p w14:paraId="10E6262D" w14:textId="77777777" w:rsidR="00AC4457" w:rsidRDefault="00AC4457">
      <w:pPr>
        <w:widowControl w:val="0"/>
        <w:spacing w:before="120" w:after="60"/>
        <w:jc w:val="both"/>
      </w:pPr>
    </w:p>
    <w:p w14:paraId="592303F7" w14:textId="77777777" w:rsidR="00BE7F39" w:rsidRDefault="00BB50AD">
      <w:pPr>
        <w:widowControl w:val="0"/>
        <w:spacing w:before="120" w:after="60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A Társulás megszűnik, ha:</w:t>
      </w:r>
    </w:p>
    <w:p w14:paraId="2F5BF2C6" w14:textId="77777777" w:rsidR="00BE7F39" w:rsidRDefault="00BB50AD">
      <w:pPr>
        <w:pStyle w:val="Listaszerbekezds"/>
        <w:widowControl w:val="0"/>
        <w:numPr>
          <w:ilvl w:val="0"/>
          <w:numId w:val="7"/>
        </w:numPr>
        <w:spacing w:before="120" w:after="60"/>
        <w:ind w:left="567" w:hanging="357"/>
        <w:jc w:val="both"/>
      </w:pPr>
      <w:r>
        <w:rPr>
          <w:rFonts w:ascii="Verdana" w:hAnsi="Verdana"/>
        </w:rPr>
        <w:t>Tagok képviselő-testületei minősített többséggel hozott döntéssel elhatározták a Társulás megszüntetését</w:t>
      </w:r>
    </w:p>
    <w:p w14:paraId="757D59D0" w14:textId="77777777" w:rsidR="00BE7F39" w:rsidRDefault="00BB50AD">
      <w:pPr>
        <w:pStyle w:val="Listaszerbekezds"/>
        <w:widowControl w:val="0"/>
        <w:numPr>
          <w:ilvl w:val="0"/>
          <w:numId w:val="7"/>
        </w:numPr>
        <w:spacing w:before="120" w:after="60"/>
        <w:ind w:left="567" w:hanging="357"/>
        <w:jc w:val="both"/>
        <w:rPr>
          <w:rFonts w:ascii="Verdana" w:hAnsi="Verdana" w:cstheme="minorHAnsi"/>
          <w:b/>
        </w:rPr>
      </w:pPr>
      <w:r>
        <w:rPr>
          <w:rFonts w:ascii="Verdana" w:hAnsi="Verdana"/>
        </w:rPr>
        <w:t>a törvény erejénél fogva</w:t>
      </w:r>
    </w:p>
    <w:p w14:paraId="64EB7021" w14:textId="77777777" w:rsidR="00BE7F39" w:rsidRDefault="00BB50AD">
      <w:pPr>
        <w:pStyle w:val="Listaszerbekezds"/>
        <w:widowControl w:val="0"/>
        <w:numPr>
          <w:ilvl w:val="0"/>
          <w:numId w:val="7"/>
        </w:numPr>
        <w:spacing w:before="120" w:after="60"/>
        <w:ind w:left="567" w:hanging="357"/>
        <w:jc w:val="both"/>
        <w:rPr>
          <w:rFonts w:ascii="Verdana" w:hAnsi="Verdana" w:cstheme="minorHAnsi"/>
          <w:b/>
        </w:rPr>
      </w:pPr>
      <w:r>
        <w:rPr>
          <w:rFonts w:ascii="Verdana" w:hAnsi="Verdana"/>
        </w:rPr>
        <w:t>bíróság jogerős döntése alapján</w:t>
      </w:r>
    </w:p>
    <w:p w14:paraId="37398DA9" w14:textId="77777777" w:rsidR="00BE7F39" w:rsidRDefault="00BB50AD">
      <w:pPr>
        <w:widowControl w:val="0"/>
        <w:spacing w:before="120" w:after="60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A Társulás megszűnése esetén Tagok a megszűnés időpontjával bezáróan egymással elszámolni kötelesek.</w:t>
      </w:r>
    </w:p>
    <w:p w14:paraId="35FC66E9" w14:textId="21FA996B" w:rsidR="00BE7F39" w:rsidRDefault="00BB50AD">
      <w:pPr>
        <w:widowControl w:val="0"/>
        <w:spacing w:before="120" w:after="60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Társulás megszűnése esetén a kötelezettségek teljesítése után fennmaradó vagyon a </w:t>
      </w:r>
      <w:r>
        <w:rPr>
          <w:rFonts w:ascii="Verdana" w:hAnsi="Verdana"/>
          <w:sz w:val="20"/>
          <w:szCs w:val="20"/>
        </w:rPr>
        <w:lastRenderedPageBreak/>
        <w:t>T</w:t>
      </w:r>
      <w:r w:rsidR="00F049C3">
        <w:rPr>
          <w:rFonts w:ascii="Verdana" w:hAnsi="Verdana"/>
          <w:sz w:val="20"/>
          <w:szCs w:val="20"/>
        </w:rPr>
        <w:t>agokat</w:t>
      </w:r>
      <w:r>
        <w:rPr>
          <w:rFonts w:ascii="Verdana" w:hAnsi="Verdana"/>
          <w:sz w:val="20"/>
          <w:szCs w:val="20"/>
        </w:rPr>
        <w:t xml:space="preserve"> vagyoni hozzájárulásuk arányában</w:t>
      </w:r>
      <w:r>
        <w:rPr>
          <w:rFonts w:ascii="Verdana" w:hAnsi="Verdana"/>
          <w:i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illeti meg.</w:t>
      </w:r>
    </w:p>
    <w:p w14:paraId="2F04BC4E" w14:textId="77777777" w:rsidR="00BE7F39" w:rsidRDefault="00BB50AD">
      <w:pPr>
        <w:widowControl w:val="0"/>
        <w:spacing w:before="120" w:after="60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A Társulás megszűnése esetén a Társulás kötelezettségeiért Tagok a vagyoni hozzájárulásuk arányában tartoznak felelősséggel.</w:t>
      </w:r>
    </w:p>
    <w:p w14:paraId="63B8D6FF" w14:textId="77777777" w:rsidR="00BE7F39" w:rsidRDefault="00BE7F39">
      <w:pPr>
        <w:pStyle w:val="Listaszerbekezds"/>
        <w:keepNext/>
        <w:numPr>
          <w:ilvl w:val="0"/>
          <w:numId w:val="3"/>
        </w:numPr>
        <w:spacing w:before="60" w:after="60" w:line="259" w:lineRule="auto"/>
        <w:ind w:left="0" w:firstLine="0"/>
        <w:jc w:val="center"/>
        <w:rPr>
          <w:rFonts w:ascii="Verdana" w:hAnsi="Verdana"/>
        </w:rPr>
      </w:pPr>
    </w:p>
    <w:p w14:paraId="451CEC99" w14:textId="77777777" w:rsidR="00BE7F39" w:rsidRDefault="00BB50AD">
      <w:pPr>
        <w:keepNext/>
        <w:jc w:val="center"/>
        <w:rPr>
          <w:rFonts w:ascii="Verdana" w:hAnsi="Verdana"/>
        </w:rPr>
      </w:pPr>
      <w:r>
        <w:rPr>
          <w:rFonts w:ascii="Verdana" w:hAnsi="Verdana"/>
        </w:rPr>
        <w:t>NYILVÁNOSSÁG BIZTOSÍTÁSA</w:t>
      </w:r>
    </w:p>
    <w:p w14:paraId="01AD7C02" w14:textId="77777777" w:rsidR="00BE7F39" w:rsidRDefault="00BB50AD">
      <w:pPr>
        <w:keepNext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Tagok kötelezettséget vállalnak arra, hogy a projektekhez kapcsolódó kötelező tájékoztatási és szemléletformálási feladatokban felkérésre aktívan közreműködnek.</w:t>
      </w:r>
    </w:p>
    <w:p w14:paraId="777B04B5" w14:textId="77777777" w:rsidR="00BE7F39" w:rsidRDefault="00BB50AD">
      <w:pPr>
        <w:widowControl w:val="0"/>
        <w:spacing w:before="120" w:after="6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/>
          <w:sz w:val="20"/>
          <w:szCs w:val="20"/>
        </w:rPr>
        <w:t>Tagok a Társulástól kapott információk alapján közvetlenül, továbbá saját szervei útján, illetve a civil szervezetek bevonásával közreműködnek a teljes körű lakossági tájékoztatásban. Ezen tájékoztatás keretében bemutatják az integrált hulladékhasznosítási és kezelési rendszer előnyeit, fontosságát, környezetvédelmi hasznosságát és felhívják a lakosság figyelmét a rendszer elemeinek rendeltetés szerinti használatára, valamint segítik a lakosságot a rendszerelemek teljeskörű igénybevételében.</w:t>
      </w:r>
    </w:p>
    <w:p w14:paraId="4570857F" w14:textId="77777777" w:rsidR="00BE7F39" w:rsidRDefault="00BB50AD">
      <w:pPr>
        <w:widowControl w:val="0"/>
        <w:spacing w:before="120" w:after="6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/>
          <w:sz w:val="20"/>
          <w:szCs w:val="20"/>
        </w:rPr>
        <w:t>A Társulás a nyilvánosság biztosításához szükséges információkat, dokumentumokat saját honlapján közzéteszi.</w:t>
      </w:r>
    </w:p>
    <w:p w14:paraId="08BE3FB8" w14:textId="77777777" w:rsidR="00BE7F39" w:rsidRDefault="00BE7F39">
      <w:pPr>
        <w:pStyle w:val="Listaszerbekezds"/>
        <w:keepNext/>
        <w:numPr>
          <w:ilvl w:val="0"/>
          <w:numId w:val="3"/>
        </w:numPr>
        <w:spacing w:before="60" w:after="60" w:line="259" w:lineRule="auto"/>
        <w:ind w:left="0" w:firstLine="0"/>
        <w:jc w:val="center"/>
        <w:rPr>
          <w:rFonts w:ascii="Verdana" w:hAnsi="Verdana"/>
        </w:rPr>
      </w:pPr>
    </w:p>
    <w:p w14:paraId="059F1C83" w14:textId="77777777" w:rsidR="00BE7F39" w:rsidRDefault="00BB50AD">
      <w:pPr>
        <w:keepNext/>
        <w:jc w:val="center"/>
        <w:rPr>
          <w:rFonts w:ascii="Verdana" w:hAnsi="Verdana"/>
        </w:rPr>
      </w:pPr>
      <w:r>
        <w:rPr>
          <w:rFonts w:ascii="Verdana" w:hAnsi="Verdana"/>
        </w:rPr>
        <w:t>ZÁRÓ RENDELKEZÉSEK</w:t>
      </w:r>
    </w:p>
    <w:p w14:paraId="44157693" w14:textId="3C84C4AD" w:rsidR="00BE7F39" w:rsidRDefault="00BB50AD">
      <w:pPr>
        <w:keepNext/>
        <w:spacing w:after="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Jelen </w:t>
      </w:r>
      <w:r w:rsidRPr="00AC4457">
        <w:rPr>
          <w:rFonts w:ascii="Verdana" w:hAnsi="Verdana"/>
          <w:sz w:val="20"/>
          <w:szCs w:val="20"/>
        </w:rPr>
        <w:t>társulási</w:t>
      </w:r>
      <w:r>
        <w:rPr>
          <w:rFonts w:ascii="Verdana" w:hAnsi="Verdana"/>
          <w:sz w:val="20"/>
          <w:szCs w:val="20"/>
        </w:rPr>
        <w:t xml:space="preserve"> megállapodás </w:t>
      </w:r>
      <w:r w:rsidR="00AA1B50">
        <w:rPr>
          <w:rFonts w:ascii="Verdana" w:hAnsi="Verdana"/>
          <w:sz w:val="20"/>
          <w:szCs w:val="20"/>
        </w:rPr>
        <w:t>elfogad</w:t>
      </w:r>
      <w:r>
        <w:rPr>
          <w:rFonts w:ascii="Verdana" w:hAnsi="Verdana"/>
          <w:sz w:val="20"/>
          <w:szCs w:val="20"/>
        </w:rPr>
        <w:t xml:space="preserve">ásához a Tagok képviselő-testületei/közgyűlése mindegyikének minősített többséggel hozott határozata szükséges. A megállapodás akkor hatályos, ha azt mind a 158 Tag képviselő-testülete/közgyűlése </w:t>
      </w:r>
      <w:r w:rsidR="00AA1B50">
        <w:rPr>
          <w:rFonts w:ascii="Verdana" w:hAnsi="Verdana"/>
          <w:sz w:val="20"/>
          <w:szCs w:val="20"/>
        </w:rPr>
        <w:t>elfogad</w:t>
      </w:r>
      <w:r>
        <w:rPr>
          <w:rFonts w:ascii="Verdana" w:hAnsi="Verdana"/>
          <w:sz w:val="20"/>
          <w:szCs w:val="20"/>
        </w:rPr>
        <w:t>ta.</w:t>
      </w:r>
    </w:p>
    <w:p w14:paraId="7D2D8786" w14:textId="25DC65A8" w:rsidR="00BE7F39" w:rsidRDefault="00BB50AD">
      <w:pPr>
        <w:keepNext/>
        <w:spacing w:after="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Jelen megállapodás módosításához a Társulásban résztvevő valamennyi Tag képviselő-testületének/közgyűlésének minősített többséggel hozott határozata szükséges.</w:t>
      </w:r>
    </w:p>
    <w:p w14:paraId="56B52C8B" w14:textId="77777777" w:rsidR="00BE7F39" w:rsidRDefault="00BB50AD">
      <w:pPr>
        <w:keepNext/>
        <w:spacing w:after="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Tagok képviselő-testületei/közgyűlése jelen megállapodás elfogadásával egyidőben </w:t>
      </w:r>
      <w:bookmarkStart w:id="6" w:name="__DdeLink__20169_3727221796"/>
      <w:r w:rsidRPr="00AA1B50">
        <w:rPr>
          <w:rFonts w:ascii="Verdana" w:hAnsi="Verdana"/>
          <w:sz w:val="20"/>
          <w:szCs w:val="20"/>
        </w:rPr>
        <w:t>társulási</w:t>
      </w:r>
      <w:r>
        <w:rPr>
          <w:rFonts w:ascii="Verdana" w:hAnsi="Verdana"/>
          <w:sz w:val="20"/>
          <w:szCs w:val="20"/>
        </w:rPr>
        <w:t xml:space="preserve"> tanácstag</w:t>
      </w:r>
      <w:bookmarkEnd w:id="6"/>
      <w:r>
        <w:rPr>
          <w:rFonts w:ascii="Verdana" w:hAnsi="Verdana"/>
          <w:sz w:val="20"/>
          <w:szCs w:val="20"/>
        </w:rPr>
        <w:t xml:space="preserve"> delegálásáról is döntenek.</w:t>
      </w:r>
    </w:p>
    <w:p w14:paraId="7F7ABCEA" w14:textId="77777777" w:rsidR="00BE7F39" w:rsidRDefault="00BB50AD">
      <w:pPr>
        <w:keepNext/>
        <w:spacing w:after="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Tagok rögzítik, hogy amennyiben jelen megállapodás valamely rendelkezése jogszabály vagy egyéb, feleken kívülálló ok miatt objektíve nem alkalmazható, a többi - fentiekkel nem érintett - része teljes hatályban fennmarad.</w:t>
      </w:r>
    </w:p>
    <w:p w14:paraId="22AE56D8" w14:textId="27C3B8BE" w:rsidR="00BE7F39" w:rsidRDefault="00BB50AD">
      <w:pPr>
        <w:keepNext/>
        <w:spacing w:after="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Tagok vitás kérdéseiket elsősorban tárgyalásos úton, egymás közötti egyeztetéssel kísérlik meg rendezni. </w:t>
      </w:r>
      <w:r>
        <w:rPr>
          <w:rFonts w:ascii="Verdana" w:hAnsi="Verdana"/>
          <w:bCs/>
          <w:sz w:val="20"/>
          <w:szCs w:val="20"/>
        </w:rPr>
        <w:t>A Tagok</w:t>
      </w:r>
      <w:r>
        <w:rPr>
          <w:rFonts w:ascii="Verdana" w:hAnsi="Verdana"/>
          <w:sz w:val="20"/>
          <w:szCs w:val="20"/>
        </w:rPr>
        <w:t xml:space="preserve"> megállapodnak abban, hogy a vitás kérdésben bármelyik képviselő-testület kérheti a</w:t>
      </w:r>
      <w:r w:rsidR="00E15D90">
        <w:rPr>
          <w:rFonts w:ascii="Verdana" w:hAnsi="Verdana"/>
          <w:sz w:val="20"/>
          <w:szCs w:val="20"/>
        </w:rPr>
        <w:t xml:space="preserve"> </w:t>
      </w:r>
      <w:r w:rsidR="001850B4">
        <w:rPr>
          <w:rFonts w:ascii="Verdana" w:hAnsi="Verdana"/>
          <w:sz w:val="20"/>
          <w:szCs w:val="20"/>
        </w:rPr>
        <w:t>„</w:t>
      </w:r>
      <w:r w:rsidR="001850B4" w:rsidRPr="001850B4">
        <w:rPr>
          <w:rFonts w:ascii="Verdana" w:hAnsi="Verdana"/>
          <w:sz w:val="20"/>
          <w:szCs w:val="20"/>
        </w:rPr>
        <w:t>Települési Önkormányzatok Országos Szövetsége</w:t>
      </w:r>
      <w:r w:rsidR="001850B4">
        <w:rPr>
          <w:rFonts w:ascii="Verdana" w:hAnsi="Verdana"/>
          <w:sz w:val="20"/>
          <w:szCs w:val="20"/>
        </w:rPr>
        <w:t>”</w:t>
      </w:r>
      <w:r>
        <w:rPr>
          <w:rFonts w:ascii="Verdana" w:hAnsi="Verdana"/>
          <w:sz w:val="20"/>
          <w:szCs w:val="20"/>
        </w:rPr>
        <w:t xml:space="preserve"> önkormányzati érdekszövetség által felkért tagokból álló egyeztető bizottság állásfoglalását, továbbá abban, hogy közigazgatási per megindítása előtt a képviselő-testület köteles az egyeztető bizottság állásfoglalását kérni</w:t>
      </w:r>
      <w:r w:rsidR="00F049C3">
        <w:rPr>
          <w:rFonts w:ascii="Verdana" w:hAnsi="Verdana"/>
          <w:sz w:val="20"/>
          <w:szCs w:val="20"/>
        </w:rPr>
        <w:t>.</w:t>
      </w:r>
    </w:p>
    <w:p w14:paraId="15465D6F" w14:textId="692C4149" w:rsidR="00BE7F39" w:rsidRDefault="00BB50AD">
      <w:pPr>
        <w:keepNext/>
        <w:spacing w:after="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Jelen </w:t>
      </w:r>
      <w:r w:rsidR="00F049C3">
        <w:rPr>
          <w:rFonts w:ascii="Verdana" w:hAnsi="Verdana"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 xml:space="preserve">ársulási megállapodásban nem szabályozott kérdésekben a hatályos jogszabályok, így különösen az </w:t>
      </w:r>
      <w:proofErr w:type="spellStart"/>
      <w:r>
        <w:rPr>
          <w:rFonts w:ascii="Verdana" w:hAnsi="Verdana"/>
          <w:sz w:val="20"/>
          <w:szCs w:val="20"/>
        </w:rPr>
        <w:t>Mötv</w:t>
      </w:r>
      <w:proofErr w:type="spellEnd"/>
      <w:r>
        <w:rPr>
          <w:rFonts w:ascii="Verdana" w:hAnsi="Verdana"/>
          <w:sz w:val="20"/>
          <w:szCs w:val="20"/>
        </w:rPr>
        <w:t xml:space="preserve">., az Áht. és az </w:t>
      </w:r>
      <w:proofErr w:type="spellStart"/>
      <w:r>
        <w:rPr>
          <w:rFonts w:ascii="Verdana" w:hAnsi="Verdana"/>
          <w:sz w:val="20"/>
          <w:szCs w:val="20"/>
        </w:rPr>
        <w:t>Ávr</w:t>
      </w:r>
      <w:proofErr w:type="spellEnd"/>
      <w:r>
        <w:rPr>
          <w:rFonts w:ascii="Verdana" w:hAnsi="Verdana"/>
          <w:sz w:val="20"/>
          <w:szCs w:val="20"/>
        </w:rPr>
        <w:t>., az Európai Uniós támogatásra vonatkozó jogszabályok, valamint a Polgári Törvénykönyv rendelkezései az irányadóak.</w:t>
      </w:r>
    </w:p>
    <w:p w14:paraId="477B314F" w14:textId="77777777" w:rsidR="00BE7F39" w:rsidRDefault="00BB50AD">
      <w:pPr>
        <w:widowControl w:val="0"/>
        <w:spacing w:before="120" w:after="6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fentiek szerint ezen megállapodást – a 3. sz. </w:t>
      </w:r>
      <w:r w:rsidRPr="00097125">
        <w:rPr>
          <w:rFonts w:ascii="Verdana" w:hAnsi="Verdana"/>
          <w:sz w:val="20"/>
          <w:szCs w:val="20"/>
        </w:rPr>
        <w:t>mellékletet</w:t>
      </w:r>
      <w:r>
        <w:rPr>
          <w:rFonts w:ascii="Verdana" w:hAnsi="Verdana"/>
          <w:sz w:val="20"/>
          <w:szCs w:val="20"/>
        </w:rPr>
        <w:t xml:space="preserve"> képező aláírási íven - Tagok képviselői 3 eredeti példányban jóváhagyólag aláírták.</w:t>
      </w:r>
    </w:p>
    <w:p w14:paraId="5C1F7033" w14:textId="55355EDE" w:rsidR="00BE7F39" w:rsidRDefault="00BB50AD">
      <w:pPr>
        <w:widowControl w:val="0"/>
        <w:spacing w:before="120" w:after="60"/>
        <w:jc w:val="both"/>
      </w:pPr>
      <w:r>
        <w:rPr>
          <w:rFonts w:ascii="Verdana" w:hAnsi="Verdana"/>
          <w:sz w:val="20"/>
          <w:szCs w:val="20"/>
        </w:rPr>
        <w:t xml:space="preserve">Ezen megállapodás hatálybalépésével egyidőben a </w:t>
      </w:r>
      <w:r w:rsidRPr="00AA1B50">
        <w:rPr>
          <w:rFonts w:ascii="Verdana" w:hAnsi="Verdana"/>
          <w:sz w:val="20"/>
          <w:szCs w:val="20"/>
        </w:rPr>
        <w:t>2005. november 10.</w:t>
      </w:r>
      <w:r w:rsidR="00AA1B5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napján létrejött Társulás megalapítását és működési feltételeit szabályozó, többször módosított </w:t>
      </w:r>
      <w:r w:rsidR="00F049C3">
        <w:rPr>
          <w:rFonts w:ascii="Verdana" w:hAnsi="Verdana"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 xml:space="preserve">ársulási </w:t>
      </w:r>
      <w:r w:rsidR="00F049C3">
        <w:rPr>
          <w:rFonts w:ascii="Verdana" w:hAnsi="Verdana"/>
          <w:sz w:val="20"/>
          <w:szCs w:val="20"/>
        </w:rPr>
        <w:t>m</w:t>
      </w:r>
      <w:r>
        <w:rPr>
          <w:rFonts w:ascii="Verdana" w:hAnsi="Verdana"/>
          <w:sz w:val="20"/>
          <w:szCs w:val="20"/>
        </w:rPr>
        <w:t>egállapodás hatályát veszíti</w:t>
      </w:r>
      <w:r w:rsidR="00AA1B50">
        <w:rPr>
          <w:rFonts w:ascii="Verdana" w:hAnsi="Verdana"/>
          <w:sz w:val="20"/>
          <w:szCs w:val="20"/>
        </w:rPr>
        <w:t xml:space="preserve"> </w:t>
      </w:r>
    </w:p>
    <w:p w14:paraId="3D203FD3" w14:textId="77777777" w:rsidR="00BE7F39" w:rsidRDefault="00BE7F39">
      <w:pPr>
        <w:keepNext/>
        <w:spacing w:after="60"/>
        <w:jc w:val="both"/>
        <w:rPr>
          <w:rFonts w:ascii="Verdana" w:hAnsi="Verdana"/>
          <w:sz w:val="20"/>
          <w:szCs w:val="20"/>
        </w:rPr>
      </w:pPr>
    </w:p>
    <w:p w14:paraId="193D5FB1" w14:textId="180FAF65" w:rsidR="00BE7F39" w:rsidRDefault="00BB50AD">
      <w:pPr>
        <w:keepNext/>
        <w:spacing w:after="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Veszprém 20</w:t>
      </w:r>
      <w:r w:rsidR="004A7659">
        <w:rPr>
          <w:rFonts w:ascii="Verdana" w:hAnsi="Verdana"/>
          <w:sz w:val="20"/>
          <w:szCs w:val="20"/>
        </w:rPr>
        <w:t>21</w:t>
      </w:r>
      <w:r>
        <w:rPr>
          <w:rFonts w:ascii="Verdana" w:hAnsi="Verdana"/>
          <w:sz w:val="20"/>
          <w:szCs w:val="20"/>
        </w:rPr>
        <w:t>.</w:t>
      </w:r>
    </w:p>
    <w:p w14:paraId="628CBB34" w14:textId="77777777" w:rsidR="00BE7F39" w:rsidRDefault="00BB50AD">
      <w:pPr>
        <w:keepNext/>
        <w:spacing w:after="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mellékletek:</w:t>
      </w:r>
    </w:p>
    <w:p w14:paraId="4BF692AE" w14:textId="77777777" w:rsidR="00BE7F39" w:rsidRDefault="00BB50AD">
      <w:pPr>
        <w:pStyle w:val="Listaszerbekezds"/>
        <w:keepNext/>
        <w:numPr>
          <w:ilvl w:val="0"/>
          <w:numId w:val="10"/>
        </w:numPr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>lakosságszám</w:t>
      </w:r>
    </w:p>
    <w:p w14:paraId="4D66006A" w14:textId="77777777" w:rsidR="00BE7F39" w:rsidRDefault="00BB50AD">
      <w:pPr>
        <w:pStyle w:val="Listaszerbekezds"/>
        <w:keepNext/>
        <w:numPr>
          <w:ilvl w:val="0"/>
          <w:numId w:val="10"/>
        </w:numPr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>szavazati arány</w:t>
      </w:r>
    </w:p>
    <w:p w14:paraId="5D2ACF3A" w14:textId="77777777" w:rsidR="00BE7F39" w:rsidRDefault="00BB50AD">
      <w:pPr>
        <w:pStyle w:val="Listaszerbekezds"/>
        <w:keepNext/>
        <w:numPr>
          <w:ilvl w:val="0"/>
          <w:numId w:val="10"/>
        </w:numPr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>aláíró ív</w:t>
      </w:r>
    </w:p>
    <w:p w14:paraId="4E5CD36A" w14:textId="77777777" w:rsidR="00BE7F39" w:rsidRDefault="00BB50AD">
      <w:pPr>
        <w:pStyle w:val="Listaszerbekezds"/>
        <w:keepNext/>
        <w:numPr>
          <w:ilvl w:val="0"/>
          <w:numId w:val="10"/>
        </w:numPr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>tisztségviselők elfogadó nyilatkozatai</w:t>
      </w:r>
    </w:p>
    <w:p w14:paraId="5A276033" w14:textId="4D524C94" w:rsidR="00BE7F39" w:rsidRDefault="00BE7F39" w:rsidP="004A7659">
      <w:pPr>
        <w:keepNext/>
        <w:spacing w:after="60"/>
        <w:ind w:left="360"/>
        <w:jc w:val="both"/>
      </w:pPr>
    </w:p>
    <w:sectPr w:rsidR="00BE7F39">
      <w:footerReference w:type="default" r:id="rId8"/>
      <w:pgSz w:w="11906" w:h="16838"/>
      <w:pgMar w:top="1417" w:right="1417" w:bottom="1417" w:left="1417" w:header="0" w:footer="708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F2F45" w14:textId="77777777" w:rsidR="00B71534" w:rsidRDefault="00B71534">
      <w:pPr>
        <w:spacing w:after="0" w:line="240" w:lineRule="auto"/>
      </w:pPr>
      <w:r>
        <w:separator/>
      </w:r>
    </w:p>
  </w:endnote>
  <w:endnote w:type="continuationSeparator" w:id="0">
    <w:p w14:paraId="18EDABB8" w14:textId="77777777" w:rsidR="00B71534" w:rsidRDefault="00B71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AvantGarde"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9773230"/>
      <w:docPartObj>
        <w:docPartGallery w:val="Page Numbers (Bottom of Page)"/>
        <w:docPartUnique/>
      </w:docPartObj>
    </w:sdtPr>
    <w:sdtEndPr/>
    <w:sdtContent>
      <w:p w14:paraId="5285B346" w14:textId="77777777" w:rsidR="008033D7" w:rsidRDefault="008033D7">
        <w:pPr>
          <w:pStyle w:val="llb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E44457">
          <w:rPr>
            <w:noProof/>
          </w:rPr>
          <w:t>18</w:t>
        </w:r>
        <w:r>
          <w:fldChar w:fldCharType="end"/>
        </w:r>
      </w:p>
    </w:sdtContent>
  </w:sdt>
  <w:p w14:paraId="6E3B6A54" w14:textId="77777777" w:rsidR="008033D7" w:rsidRDefault="008033D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97AA7" w14:textId="77777777" w:rsidR="00B71534" w:rsidRDefault="00B71534">
      <w:pPr>
        <w:spacing w:after="0" w:line="240" w:lineRule="auto"/>
      </w:pPr>
      <w:r>
        <w:separator/>
      </w:r>
    </w:p>
  </w:footnote>
  <w:footnote w:type="continuationSeparator" w:id="0">
    <w:p w14:paraId="771FA880" w14:textId="77777777" w:rsidR="00B71534" w:rsidRDefault="00B71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227F1"/>
    <w:multiLevelType w:val="multilevel"/>
    <w:tmpl w:val="1B7E07F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767E0A"/>
    <w:multiLevelType w:val="multilevel"/>
    <w:tmpl w:val="49BC2DA2"/>
    <w:lvl w:ilvl="0">
      <w:start w:val="1"/>
      <w:numFmt w:val="lowerLetter"/>
      <w:lvlText w:val="%1."/>
      <w:lvlJc w:val="left"/>
      <w:pPr>
        <w:tabs>
          <w:tab w:val="num" w:pos="1193"/>
        </w:tabs>
        <w:ind w:left="1193" w:hanging="360"/>
      </w:pPr>
      <w:rPr>
        <w:rFonts w:ascii="Verdana" w:eastAsia="Times New Roman" w:hAnsi="Verdana" w:cs="Calibri"/>
      </w:rPr>
    </w:lvl>
    <w:lvl w:ilvl="1">
      <w:start w:val="1"/>
      <w:numFmt w:val="lowerLetter"/>
      <w:lvlText w:val="%2."/>
      <w:lvlJc w:val="left"/>
      <w:pPr>
        <w:tabs>
          <w:tab w:val="num" w:pos="1913"/>
        </w:tabs>
        <w:ind w:left="191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633"/>
        </w:tabs>
        <w:ind w:left="263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53"/>
        </w:tabs>
        <w:ind w:left="335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73"/>
        </w:tabs>
        <w:ind w:left="407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93"/>
        </w:tabs>
        <w:ind w:left="479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13"/>
        </w:tabs>
        <w:ind w:left="551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33"/>
        </w:tabs>
        <w:ind w:left="623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53"/>
        </w:tabs>
        <w:ind w:left="6953" w:hanging="180"/>
      </w:pPr>
      <w:rPr>
        <w:rFonts w:cs="Times New Roman"/>
      </w:rPr>
    </w:lvl>
  </w:abstractNum>
  <w:abstractNum w:abstractNumId="2" w15:restartNumberingAfterBreak="0">
    <w:nsid w:val="236500A7"/>
    <w:multiLevelType w:val="multilevel"/>
    <w:tmpl w:val="686691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58E7106"/>
    <w:multiLevelType w:val="multilevel"/>
    <w:tmpl w:val="7B4C7D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0CF282D"/>
    <w:multiLevelType w:val="multilevel"/>
    <w:tmpl w:val="01E898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3B155D07"/>
    <w:multiLevelType w:val="multilevel"/>
    <w:tmpl w:val="5286736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B7F1A17"/>
    <w:multiLevelType w:val="multilevel"/>
    <w:tmpl w:val="2C3E9926"/>
    <w:lvl w:ilvl="0">
      <w:start w:val="1"/>
      <w:numFmt w:val="upperRoman"/>
      <w:lvlText w:val="%1."/>
      <w:lvlJc w:val="right"/>
      <w:pPr>
        <w:ind w:left="5399" w:hanging="720"/>
      </w:pPr>
      <w:rPr>
        <w:rFonts w:ascii="Verdana" w:hAnsi="Verdana"/>
        <w:b/>
        <w:i w:val="0"/>
        <w:spacing w:val="0"/>
        <w:kern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460954"/>
    <w:multiLevelType w:val="multilevel"/>
    <w:tmpl w:val="3662DF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FF0492E"/>
    <w:multiLevelType w:val="multilevel"/>
    <w:tmpl w:val="58DA3106"/>
    <w:lvl w:ilvl="0">
      <w:start w:val="1"/>
      <w:numFmt w:val="lowerLetter"/>
      <w:lvlText w:val="%1."/>
      <w:lvlJc w:val="left"/>
      <w:pPr>
        <w:ind w:left="720" w:hanging="360"/>
      </w:pPr>
      <w:rPr>
        <w:rFonts w:ascii="Verdana" w:hAnsi="Verdan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71426E"/>
    <w:multiLevelType w:val="multilevel"/>
    <w:tmpl w:val="422CFE5A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6E5C4E"/>
    <w:multiLevelType w:val="multilevel"/>
    <w:tmpl w:val="A8DC6E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5E77090"/>
    <w:multiLevelType w:val="multilevel"/>
    <w:tmpl w:val="18B08DA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Calibri" w:hAnsi="Verdana" w:cs="Calibri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1"/>
  </w:num>
  <w:num w:numId="3">
    <w:abstractNumId w:val="6"/>
  </w:num>
  <w:num w:numId="4">
    <w:abstractNumId w:val="10"/>
  </w:num>
  <w:num w:numId="5">
    <w:abstractNumId w:val="3"/>
  </w:num>
  <w:num w:numId="6">
    <w:abstractNumId w:val="5"/>
  </w:num>
  <w:num w:numId="7">
    <w:abstractNumId w:val="2"/>
  </w:num>
  <w:num w:numId="8">
    <w:abstractNumId w:val="8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F39"/>
    <w:rsid w:val="00076073"/>
    <w:rsid w:val="00097125"/>
    <w:rsid w:val="001850B4"/>
    <w:rsid w:val="002637CF"/>
    <w:rsid w:val="00296925"/>
    <w:rsid w:val="002D3820"/>
    <w:rsid w:val="002D5765"/>
    <w:rsid w:val="002F2EB2"/>
    <w:rsid w:val="00360EDA"/>
    <w:rsid w:val="00365F91"/>
    <w:rsid w:val="004A7659"/>
    <w:rsid w:val="004F064D"/>
    <w:rsid w:val="005135C7"/>
    <w:rsid w:val="005A4B14"/>
    <w:rsid w:val="005C62E9"/>
    <w:rsid w:val="007113BC"/>
    <w:rsid w:val="007251CF"/>
    <w:rsid w:val="00766FCD"/>
    <w:rsid w:val="0077355E"/>
    <w:rsid w:val="008033D7"/>
    <w:rsid w:val="008B226F"/>
    <w:rsid w:val="008D7D44"/>
    <w:rsid w:val="009036C3"/>
    <w:rsid w:val="0094674D"/>
    <w:rsid w:val="009A1EC0"/>
    <w:rsid w:val="009F0A4C"/>
    <w:rsid w:val="00A706F1"/>
    <w:rsid w:val="00A9093B"/>
    <w:rsid w:val="00AA07A6"/>
    <w:rsid w:val="00AA1B50"/>
    <w:rsid w:val="00AC4457"/>
    <w:rsid w:val="00AC5931"/>
    <w:rsid w:val="00B71534"/>
    <w:rsid w:val="00BB50AD"/>
    <w:rsid w:val="00BE7F39"/>
    <w:rsid w:val="00C456D4"/>
    <w:rsid w:val="00C5376B"/>
    <w:rsid w:val="00C73FD2"/>
    <w:rsid w:val="00CB6217"/>
    <w:rsid w:val="00D1366D"/>
    <w:rsid w:val="00D20437"/>
    <w:rsid w:val="00D64381"/>
    <w:rsid w:val="00E15D90"/>
    <w:rsid w:val="00E44457"/>
    <w:rsid w:val="00F049C3"/>
    <w:rsid w:val="00F25FDD"/>
    <w:rsid w:val="00FD4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AC432"/>
  <w15:docId w15:val="{3A343C5C-8C97-41BC-8324-C9D8EF77F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pacing w:after="160" w:line="259" w:lineRule="auto"/>
    </w:pPr>
    <w:rPr>
      <w:sz w:val="22"/>
    </w:rPr>
  </w:style>
  <w:style w:type="paragraph" w:styleId="Cmsor1">
    <w:name w:val="heading 1"/>
    <w:basedOn w:val="Norml"/>
    <w:next w:val="Norml"/>
    <w:link w:val="Cmsor1Char"/>
    <w:qFormat/>
    <w:rsid w:val="00F63D25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0"/>
      <w:szCs w:val="20"/>
      <w:lang w:val="x-none" w:eastAsia="hu-HU"/>
    </w:rPr>
  </w:style>
  <w:style w:type="paragraph" w:styleId="Cmsor2">
    <w:name w:val="heading 2"/>
    <w:basedOn w:val="Norml"/>
    <w:next w:val="Norml"/>
    <w:link w:val="Cmsor2Char"/>
    <w:qFormat/>
    <w:rsid w:val="00F63D25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0"/>
      <w:lang w:val="x-none" w:eastAsia="hu-HU"/>
    </w:rPr>
  </w:style>
  <w:style w:type="paragraph" w:styleId="Cmsor3">
    <w:name w:val="heading 3"/>
    <w:basedOn w:val="Norml"/>
    <w:next w:val="Norml"/>
    <w:link w:val="Cmsor3Char"/>
    <w:qFormat/>
    <w:rsid w:val="00F63D25"/>
    <w:pPr>
      <w:keepNext/>
      <w:spacing w:after="0" w:line="240" w:lineRule="auto"/>
      <w:ind w:left="142"/>
      <w:jc w:val="both"/>
      <w:outlineLvl w:val="2"/>
    </w:pPr>
    <w:rPr>
      <w:rFonts w:ascii="Times New Roman" w:eastAsia="Times New Roman" w:hAnsi="Times New Roman" w:cs="Times New Roman"/>
      <w:sz w:val="24"/>
      <w:szCs w:val="20"/>
      <w:lang w:val="x-none" w:eastAsia="hu-HU"/>
    </w:rPr>
  </w:style>
  <w:style w:type="paragraph" w:styleId="Cmsor4">
    <w:name w:val="heading 4"/>
    <w:basedOn w:val="Norml"/>
    <w:next w:val="Norml"/>
    <w:link w:val="Cmsor4Char"/>
    <w:qFormat/>
    <w:rsid w:val="00F63D25"/>
    <w:pPr>
      <w:keepNext/>
      <w:spacing w:after="0" w:line="240" w:lineRule="auto"/>
      <w:ind w:left="142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0"/>
      <w:lang w:val="x-none" w:eastAsia="hu-HU"/>
    </w:rPr>
  </w:style>
  <w:style w:type="paragraph" w:styleId="Cmsor5">
    <w:name w:val="heading 5"/>
    <w:basedOn w:val="Norml"/>
    <w:next w:val="Norml"/>
    <w:link w:val="Cmsor5Char"/>
    <w:qFormat/>
    <w:rsid w:val="00F63D25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0"/>
      <w:szCs w:val="20"/>
      <w:lang w:val="x-none" w:eastAsia="hu-HU"/>
    </w:rPr>
  </w:style>
  <w:style w:type="paragraph" w:styleId="Cmsor6">
    <w:name w:val="heading 6"/>
    <w:basedOn w:val="Norml"/>
    <w:next w:val="Norml"/>
    <w:link w:val="Cmsor6Char"/>
    <w:uiPriority w:val="9"/>
    <w:unhideWhenUsed/>
    <w:qFormat/>
    <w:rsid w:val="005D77A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qFormat/>
    <w:rsid w:val="00F63D25"/>
    <w:rPr>
      <w:rFonts w:ascii="Times New Roman" w:eastAsia="Times New Roman" w:hAnsi="Times New Roman" w:cs="Times New Roman"/>
      <w:b/>
      <w:bCs/>
      <w:sz w:val="20"/>
      <w:szCs w:val="20"/>
      <w:lang w:val="x-none" w:eastAsia="hu-HU"/>
    </w:rPr>
  </w:style>
  <w:style w:type="character" w:customStyle="1" w:styleId="Cmsor2Char">
    <w:name w:val="Címsor 2 Char"/>
    <w:basedOn w:val="Bekezdsalapbettpusa"/>
    <w:link w:val="Cmsor2"/>
    <w:qFormat/>
    <w:rsid w:val="00F63D25"/>
    <w:rPr>
      <w:rFonts w:ascii="Times New Roman" w:eastAsia="Times New Roman" w:hAnsi="Times New Roman" w:cs="Times New Roman"/>
      <w:b/>
      <w:bCs/>
      <w:sz w:val="24"/>
      <w:szCs w:val="20"/>
      <w:lang w:val="x-none" w:eastAsia="hu-HU"/>
    </w:rPr>
  </w:style>
  <w:style w:type="character" w:customStyle="1" w:styleId="Cmsor3Char">
    <w:name w:val="Címsor 3 Char"/>
    <w:basedOn w:val="Bekezdsalapbettpusa"/>
    <w:link w:val="Cmsor3"/>
    <w:qFormat/>
    <w:rsid w:val="00F63D25"/>
    <w:rPr>
      <w:rFonts w:ascii="Times New Roman" w:eastAsia="Times New Roman" w:hAnsi="Times New Roman" w:cs="Times New Roman"/>
      <w:sz w:val="24"/>
      <w:szCs w:val="20"/>
      <w:lang w:val="x-none" w:eastAsia="hu-HU"/>
    </w:rPr>
  </w:style>
  <w:style w:type="character" w:customStyle="1" w:styleId="Cmsor4Char">
    <w:name w:val="Címsor 4 Char"/>
    <w:basedOn w:val="Bekezdsalapbettpusa"/>
    <w:link w:val="Cmsor4"/>
    <w:qFormat/>
    <w:rsid w:val="00F63D25"/>
    <w:rPr>
      <w:rFonts w:ascii="Times New Roman" w:eastAsia="Times New Roman" w:hAnsi="Times New Roman" w:cs="Times New Roman"/>
      <w:b/>
      <w:bCs/>
      <w:sz w:val="24"/>
      <w:szCs w:val="20"/>
      <w:lang w:val="x-none" w:eastAsia="hu-HU"/>
    </w:rPr>
  </w:style>
  <w:style w:type="character" w:customStyle="1" w:styleId="Cmsor5Char">
    <w:name w:val="Címsor 5 Char"/>
    <w:basedOn w:val="Bekezdsalapbettpusa"/>
    <w:link w:val="Cmsor5"/>
    <w:qFormat/>
    <w:rsid w:val="00F63D25"/>
    <w:rPr>
      <w:rFonts w:ascii="Times New Roman" w:eastAsia="Times New Roman" w:hAnsi="Times New Roman" w:cs="Times New Roman"/>
      <w:b/>
      <w:sz w:val="20"/>
      <w:szCs w:val="20"/>
      <w:lang w:val="x-none" w:eastAsia="hu-HU"/>
    </w:rPr>
  </w:style>
  <w:style w:type="character" w:customStyle="1" w:styleId="LbjegyzetszvegChar">
    <w:name w:val="Lábjegyzetszöveg Char"/>
    <w:basedOn w:val="Bekezdsalapbettpusa"/>
    <w:link w:val="Lbjegyzetszveg"/>
    <w:semiHidden/>
    <w:qFormat/>
    <w:rsid w:val="00D51725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Lbjegyzet-horgony">
    <w:name w:val="Lábjegyzet-horgony"/>
    <w:rPr>
      <w:rFonts w:cs="Times New Roman"/>
      <w:vertAlign w:val="superscript"/>
    </w:rPr>
  </w:style>
  <w:style w:type="character" w:customStyle="1" w:styleId="FootnoteCharacters">
    <w:name w:val="Footnote Characters"/>
    <w:semiHidden/>
    <w:qFormat/>
    <w:rsid w:val="00D51725"/>
    <w:rPr>
      <w:rFonts w:cs="Times New Roman"/>
      <w:vertAlign w:val="superscript"/>
    </w:rPr>
  </w:style>
  <w:style w:type="character" w:customStyle="1" w:styleId="SzvegtrzsChar">
    <w:name w:val="Szövegtörzs Char"/>
    <w:basedOn w:val="Bekezdsalapbettpusa"/>
    <w:link w:val="Szvegtrzs"/>
    <w:qFormat/>
    <w:rsid w:val="00580AE5"/>
    <w:rPr>
      <w:rFonts w:ascii="Times New Roman" w:eastAsia="Times New Roman" w:hAnsi="Times New Roman" w:cs="Times New Roman"/>
      <w:b/>
      <w:bCs/>
      <w:sz w:val="24"/>
      <w:szCs w:val="20"/>
      <w:lang w:val="x-none" w:eastAsia="hu-HU"/>
    </w:rPr>
  </w:style>
  <w:style w:type="character" w:customStyle="1" w:styleId="SzvegtrzsbehzssalChar">
    <w:name w:val="Szövegtörzs behúzással Char"/>
    <w:basedOn w:val="Bekezdsalapbettpusa"/>
    <w:link w:val="Szvegtrzsbehzssal"/>
    <w:qFormat/>
    <w:rsid w:val="00F63D25"/>
    <w:rPr>
      <w:rFonts w:ascii="Times New Roman" w:eastAsia="Times New Roman" w:hAnsi="Times New Roman" w:cs="Times New Roman"/>
      <w:sz w:val="24"/>
      <w:szCs w:val="20"/>
      <w:lang w:val="x-none"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qFormat/>
    <w:rsid w:val="00F63D25"/>
    <w:rPr>
      <w:rFonts w:ascii="Times New Roman" w:eastAsia="Times New Roman" w:hAnsi="Times New Roman" w:cs="Times New Roman"/>
      <w:sz w:val="24"/>
      <w:szCs w:val="20"/>
      <w:lang w:val="x-none" w:eastAsia="hu-HU"/>
    </w:rPr>
  </w:style>
  <w:style w:type="character" w:customStyle="1" w:styleId="llbChar">
    <w:name w:val="Élőláb Char"/>
    <w:basedOn w:val="Bekezdsalapbettpusa"/>
    <w:uiPriority w:val="99"/>
    <w:qFormat/>
    <w:rsid w:val="00F63D25"/>
    <w:rPr>
      <w:rFonts w:ascii="Times New Roman" w:eastAsia="Times New Roman" w:hAnsi="Times New Roman" w:cs="Times New Roman"/>
      <w:sz w:val="24"/>
      <w:szCs w:val="20"/>
      <w:lang w:val="x-none" w:eastAsia="hu-HU"/>
    </w:rPr>
  </w:style>
  <w:style w:type="character" w:styleId="Oldalszm">
    <w:name w:val="page number"/>
    <w:qFormat/>
    <w:rsid w:val="00F63D25"/>
    <w:rPr>
      <w:rFonts w:cs="Times New Roman"/>
    </w:rPr>
  </w:style>
  <w:style w:type="character" w:customStyle="1" w:styleId="lfejChar">
    <w:name w:val="Élőfej Char"/>
    <w:basedOn w:val="Bekezdsalapbettpusa"/>
    <w:qFormat/>
    <w:rsid w:val="00F63D25"/>
    <w:rPr>
      <w:rFonts w:ascii="HAvantGarde" w:eastAsia="Times New Roman" w:hAnsi="HAvantGarde" w:cs="Times New Roman"/>
      <w:sz w:val="24"/>
      <w:szCs w:val="20"/>
      <w:lang w:val="x-none" w:eastAsia="hu-HU"/>
    </w:rPr>
  </w:style>
  <w:style w:type="character" w:customStyle="1" w:styleId="DokumentumtrkpChar">
    <w:name w:val="Dokumentumtérkép Char"/>
    <w:link w:val="Dokumentumtrkp"/>
    <w:semiHidden/>
    <w:qFormat/>
    <w:rsid w:val="00F63D25"/>
    <w:rPr>
      <w:rFonts w:ascii="Tahoma" w:eastAsia="Times New Roman" w:hAnsi="Tahoma" w:cs="HAvantGarde"/>
      <w:sz w:val="20"/>
      <w:szCs w:val="20"/>
      <w:shd w:val="clear" w:color="auto" w:fill="000080"/>
      <w:lang w:eastAsia="hu-HU"/>
    </w:rPr>
  </w:style>
  <w:style w:type="character" w:customStyle="1" w:styleId="DokumentumtrkpChar1">
    <w:name w:val="Dokumentumtérkép Char1"/>
    <w:basedOn w:val="Bekezdsalapbettpusa"/>
    <w:uiPriority w:val="99"/>
    <w:semiHidden/>
    <w:qFormat/>
    <w:rsid w:val="00F63D25"/>
    <w:rPr>
      <w:rFonts w:ascii="Segoe UI" w:hAnsi="Segoe UI" w:cs="Segoe UI"/>
      <w:sz w:val="16"/>
      <w:szCs w:val="16"/>
    </w:rPr>
  </w:style>
  <w:style w:type="character" w:customStyle="1" w:styleId="Szvegtrzs2Char">
    <w:name w:val="Szövegtörzs 2 Char"/>
    <w:basedOn w:val="Bekezdsalapbettpusa"/>
    <w:link w:val="Szvegtrzs2"/>
    <w:qFormat/>
    <w:rsid w:val="00F63D25"/>
    <w:rPr>
      <w:rFonts w:ascii="Times New Roman" w:eastAsia="Times New Roman" w:hAnsi="Times New Roman" w:cs="Times New Roman"/>
      <w:sz w:val="24"/>
      <w:szCs w:val="20"/>
      <w:lang w:val="x-none" w:eastAsia="hu-HU"/>
    </w:rPr>
  </w:style>
  <w:style w:type="character" w:customStyle="1" w:styleId="Szvegtrzs3Char">
    <w:name w:val="Szövegtörzs 3 Char"/>
    <w:basedOn w:val="Bekezdsalapbettpusa"/>
    <w:link w:val="Szvegtrzs3"/>
    <w:qFormat/>
    <w:rsid w:val="00F63D25"/>
    <w:rPr>
      <w:rFonts w:ascii="Times New Roman" w:eastAsia="Times New Roman" w:hAnsi="Times New Roman" w:cs="Times New Roman"/>
      <w:sz w:val="20"/>
      <w:szCs w:val="20"/>
      <w:lang w:val="x-none" w:eastAsia="hu-HU"/>
    </w:rPr>
  </w:style>
  <w:style w:type="character" w:customStyle="1" w:styleId="CmChar">
    <w:name w:val="Cím Char"/>
    <w:basedOn w:val="Bekezdsalapbettpusa"/>
    <w:link w:val="Cm"/>
    <w:qFormat/>
    <w:rsid w:val="00F63D25"/>
    <w:rPr>
      <w:rFonts w:ascii="Times New Roman" w:eastAsia="Times New Roman" w:hAnsi="Times New Roman" w:cs="Times New Roman"/>
      <w:smallCaps/>
      <w:sz w:val="28"/>
      <w:szCs w:val="20"/>
      <w:lang w:val="x-none" w:eastAsia="hu-HU"/>
    </w:rPr>
  </w:style>
  <w:style w:type="character" w:customStyle="1" w:styleId="Szvegtrzsbehzssal3Char">
    <w:name w:val="Szövegtörzs behúzással 3 Char"/>
    <w:basedOn w:val="Bekezdsalapbettpusa"/>
    <w:link w:val="Szvegtrzsbehzssal3"/>
    <w:qFormat/>
    <w:rsid w:val="00F63D25"/>
    <w:rPr>
      <w:rFonts w:ascii="Arial" w:eastAsia="Times New Roman" w:hAnsi="Arial" w:cs="Times New Roman"/>
      <w:sz w:val="20"/>
      <w:szCs w:val="20"/>
      <w:lang w:val="x-none" w:eastAsia="hu-HU"/>
    </w:rPr>
  </w:style>
  <w:style w:type="character" w:customStyle="1" w:styleId="JegyzetszvegChar">
    <w:name w:val="Jegyzetszöveg Char"/>
    <w:link w:val="Jegyzetszveg"/>
    <w:semiHidden/>
    <w:qFormat/>
    <w:rsid w:val="00F63D25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1">
    <w:name w:val="Jegyzetszöveg Char1"/>
    <w:basedOn w:val="Bekezdsalapbettpusa"/>
    <w:uiPriority w:val="99"/>
    <w:semiHidden/>
    <w:qFormat/>
    <w:rsid w:val="00F63D25"/>
    <w:rPr>
      <w:sz w:val="20"/>
      <w:szCs w:val="20"/>
    </w:rPr>
  </w:style>
  <w:style w:type="character" w:customStyle="1" w:styleId="MegjegyzstrgyaChar">
    <w:name w:val="Megjegyzés tárgya Char"/>
    <w:link w:val="Megjegyzstrgya"/>
    <w:semiHidden/>
    <w:qFormat/>
    <w:rsid w:val="00F63D25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customStyle="1" w:styleId="MegjegyzstrgyaChar1">
    <w:name w:val="Megjegyzés tárgya Char1"/>
    <w:basedOn w:val="JegyzetszvegChar1"/>
    <w:uiPriority w:val="99"/>
    <w:semiHidden/>
    <w:qFormat/>
    <w:rsid w:val="00F63D25"/>
    <w:rPr>
      <w:b/>
      <w:bCs/>
      <w:sz w:val="20"/>
      <w:szCs w:val="20"/>
    </w:rPr>
  </w:style>
  <w:style w:type="character" w:customStyle="1" w:styleId="BuborkszvegChar">
    <w:name w:val="Buborékszöveg Char"/>
    <w:link w:val="Buborkszveg"/>
    <w:semiHidden/>
    <w:qFormat/>
    <w:rsid w:val="00F63D2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BuborkszvegChar1">
    <w:name w:val="Buborékszöveg Char1"/>
    <w:basedOn w:val="Bekezdsalapbettpusa"/>
    <w:uiPriority w:val="99"/>
    <w:semiHidden/>
    <w:qFormat/>
    <w:rsid w:val="00F63D25"/>
    <w:rPr>
      <w:rFonts w:ascii="Segoe UI" w:hAnsi="Segoe UI" w:cs="Segoe UI"/>
      <w:sz w:val="18"/>
      <w:szCs w:val="18"/>
    </w:rPr>
  </w:style>
  <w:style w:type="character" w:customStyle="1" w:styleId="seltext">
    <w:name w:val="seltext"/>
    <w:basedOn w:val="Bekezdsalapbettpusa"/>
    <w:qFormat/>
    <w:rsid w:val="00F63D25"/>
  </w:style>
  <w:style w:type="character" w:customStyle="1" w:styleId="apple-converted-space">
    <w:name w:val="apple-converted-space"/>
    <w:qFormat/>
    <w:rsid w:val="00F63D25"/>
  </w:style>
  <w:style w:type="character" w:customStyle="1" w:styleId="Cmsor6Char">
    <w:name w:val="Címsor 6 Char"/>
    <w:basedOn w:val="Bekezdsalapbettpusa"/>
    <w:link w:val="Cmsor6"/>
    <w:uiPriority w:val="9"/>
    <w:qFormat/>
    <w:rsid w:val="005D77A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Stlus1Char">
    <w:name w:val="Stílus1 Char"/>
    <w:basedOn w:val="Bekezdsalapbettpusa"/>
    <w:link w:val="Stlus1"/>
    <w:qFormat/>
    <w:rsid w:val="00B0097B"/>
    <w:rPr>
      <w:rFonts w:ascii="Verdana" w:hAnsi="Verdana" w:cs="Times New Roman"/>
      <w:color w:val="000000"/>
      <w:sz w:val="20"/>
      <w:szCs w:val="20"/>
    </w:rPr>
  </w:style>
  <w:style w:type="character" w:styleId="Jegyzethivatkozs">
    <w:name w:val="annotation reference"/>
    <w:basedOn w:val="Bekezdsalapbettpusa"/>
    <w:unhideWhenUsed/>
    <w:qFormat/>
    <w:rsid w:val="003853CE"/>
    <w:rPr>
      <w:sz w:val="16"/>
      <w:szCs w:val="16"/>
    </w:rPr>
  </w:style>
  <w:style w:type="character" w:customStyle="1" w:styleId="ListLabel1">
    <w:name w:val="ListLabel 1"/>
    <w:qFormat/>
    <w:rPr>
      <w:rFonts w:ascii="Verdana" w:eastAsia="Times New Roman" w:hAnsi="Verdana" w:cs="Calibri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ascii="Verdana" w:eastAsia="Calibri" w:hAnsi="Verdana" w:cs="Calibri"/>
      <w:sz w:val="22"/>
      <w:szCs w:val="20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ascii="Verdana" w:hAnsi="Verdana"/>
      <w:b/>
      <w:i w:val="0"/>
      <w:spacing w:val="0"/>
      <w:kern w:val="0"/>
      <w:sz w:val="22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ascii="Verdana" w:hAnsi="Verdana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ascii="Verdana" w:eastAsia="Times New Roman" w:hAnsi="Verdana" w:cs="Calibri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ascii="Verdana" w:eastAsia="Calibri" w:hAnsi="Verdana" w:cs="Calibri"/>
      <w:sz w:val="22"/>
      <w:szCs w:val="20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ascii="Verdana" w:hAnsi="Verdana"/>
      <w:b/>
      <w:i w:val="0"/>
      <w:spacing w:val="0"/>
      <w:kern w:val="0"/>
      <w:sz w:val="22"/>
    </w:rPr>
  </w:style>
  <w:style w:type="character" w:customStyle="1" w:styleId="ListLabel63">
    <w:name w:val="ListLabel 63"/>
    <w:qFormat/>
    <w:rPr>
      <w:rFonts w:ascii="Verdana" w:hAnsi="Verdana" w:cs="Symbol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Wingdings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rFonts w:cs="Symbol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ascii="Verdana" w:hAnsi="Verdana" w:cs="Symbol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Wingdings"/>
    </w:rPr>
  </w:style>
  <w:style w:type="character" w:customStyle="1" w:styleId="ListLabel75">
    <w:name w:val="ListLabel 75"/>
    <w:qFormat/>
    <w:rPr>
      <w:rFonts w:cs="Symbol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Wingdings"/>
    </w:rPr>
  </w:style>
  <w:style w:type="character" w:customStyle="1" w:styleId="ListLabel78">
    <w:name w:val="ListLabel 78"/>
    <w:qFormat/>
    <w:rPr>
      <w:rFonts w:cs="Symbol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Wingdings"/>
    </w:rPr>
  </w:style>
  <w:style w:type="character" w:customStyle="1" w:styleId="ListLabel81">
    <w:name w:val="ListLabel 81"/>
    <w:qFormat/>
    <w:rPr>
      <w:rFonts w:ascii="Verdana" w:hAnsi="Verdana" w:cs="Symbol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Wingdings"/>
    </w:rPr>
  </w:style>
  <w:style w:type="character" w:customStyle="1" w:styleId="ListLabel84">
    <w:name w:val="ListLabel 84"/>
    <w:qFormat/>
    <w:rPr>
      <w:rFonts w:cs="Symbol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Wingdings"/>
    </w:rPr>
  </w:style>
  <w:style w:type="character" w:customStyle="1" w:styleId="ListLabel87">
    <w:name w:val="ListLabel 87"/>
    <w:qFormat/>
    <w:rPr>
      <w:rFonts w:cs="Symbol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Wingdings"/>
    </w:rPr>
  </w:style>
  <w:style w:type="character" w:customStyle="1" w:styleId="ListLabel90">
    <w:name w:val="ListLabel 90"/>
    <w:qFormat/>
    <w:rPr>
      <w:rFonts w:ascii="Verdana" w:hAnsi="Verdana" w:cs="Symbol"/>
      <w:b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Wingdings"/>
    </w:rPr>
  </w:style>
  <w:style w:type="character" w:customStyle="1" w:styleId="ListLabel93">
    <w:name w:val="ListLabel 93"/>
    <w:qFormat/>
    <w:rPr>
      <w:rFonts w:cs="Symbol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Wingdings"/>
    </w:rPr>
  </w:style>
  <w:style w:type="character" w:customStyle="1" w:styleId="ListLabel96">
    <w:name w:val="ListLabel 96"/>
    <w:qFormat/>
    <w:rPr>
      <w:rFonts w:cs="Symbol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Wingdings"/>
    </w:rPr>
  </w:style>
  <w:style w:type="character" w:customStyle="1" w:styleId="ListLabel99">
    <w:name w:val="ListLabel 99"/>
    <w:qFormat/>
    <w:rPr>
      <w:rFonts w:ascii="Verdana" w:hAnsi="Verdana"/>
    </w:rPr>
  </w:style>
  <w:style w:type="character" w:customStyle="1" w:styleId="ListLabel100">
    <w:name w:val="ListLabel 100"/>
    <w:qFormat/>
    <w:rPr>
      <w:rFonts w:ascii="Verdana" w:hAnsi="Verdana" w:cs="Symbol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Wingdings"/>
    </w:rPr>
  </w:style>
  <w:style w:type="character" w:customStyle="1" w:styleId="ListLabel103">
    <w:name w:val="ListLabel 103"/>
    <w:qFormat/>
    <w:rPr>
      <w:rFonts w:cs="Symbol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Wingdings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rsid w:val="00580AE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val="x-none" w:eastAsia="hu-HU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1C0C8B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bjegyzetszveg">
    <w:name w:val="footnote text"/>
    <w:basedOn w:val="Norml"/>
    <w:link w:val="LbjegyzetszvegChar"/>
    <w:semiHidden/>
    <w:rsid w:val="00D51725"/>
    <w:pPr>
      <w:overflowPunct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Szvegtrzsbehzssal">
    <w:name w:val="Body Text Indent"/>
    <w:basedOn w:val="Norml"/>
    <w:link w:val="SzvegtrzsbehzssalChar"/>
    <w:rsid w:val="00F63D25"/>
    <w:pPr>
      <w:spacing w:after="0" w:line="240" w:lineRule="auto"/>
      <w:ind w:left="142"/>
      <w:jc w:val="both"/>
    </w:pPr>
    <w:rPr>
      <w:rFonts w:ascii="Times New Roman" w:eastAsia="Times New Roman" w:hAnsi="Times New Roman" w:cs="Times New Roman"/>
      <w:sz w:val="24"/>
      <w:szCs w:val="20"/>
      <w:lang w:val="x-none" w:eastAsia="hu-HU"/>
    </w:rPr>
  </w:style>
  <w:style w:type="paragraph" w:styleId="Szvegtrzsbehzssal2">
    <w:name w:val="Body Text Indent 2"/>
    <w:basedOn w:val="Norml"/>
    <w:link w:val="Szvegtrzsbehzssal2Char"/>
    <w:qFormat/>
    <w:rsid w:val="00F63D25"/>
    <w:pPr>
      <w:tabs>
        <w:tab w:val="left" w:pos="709"/>
      </w:tabs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4"/>
      <w:szCs w:val="20"/>
      <w:lang w:val="x-none" w:eastAsia="hu-HU"/>
    </w:rPr>
  </w:style>
  <w:style w:type="paragraph" w:customStyle="1" w:styleId="xl24">
    <w:name w:val="xl24"/>
    <w:basedOn w:val="Norml"/>
    <w:qFormat/>
    <w:rsid w:val="00F63D25"/>
    <w:pPr>
      <w:spacing w:before="100" w:after="10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next w:val="Norml"/>
    <w:uiPriority w:val="99"/>
    <w:rsid w:val="00F63D25"/>
    <w:pPr>
      <w:tabs>
        <w:tab w:val="center" w:pos="4536"/>
        <w:tab w:val="right" w:pos="9072"/>
      </w:tabs>
      <w:spacing w:before="100"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hu-HU"/>
    </w:rPr>
  </w:style>
  <w:style w:type="paragraph" w:customStyle="1" w:styleId="Tblfejlc">
    <w:name w:val="Tábl. fejléc"/>
    <w:basedOn w:val="Norml"/>
    <w:next w:val="Norml"/>
    <w:qFormat/>
    <w:rsid w:val="00F63D2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hu-HU"/>
    </w:rPr>
  </w:style>
  <w:style w:type="paragraph" w:customStyle="1" w:styleId="Tblzat">
    <w:name w:val="Táblázat"/>
    <w:basedOn w:val="Norml"/>
    <w:qFormat/>
    <w:rsid w:val="00F63D2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Behzs">
    <w:name w:val="Behúzás"/>
    <w:basedOn w:val="Norml"/>
    <w:qFormat/>
    <w:rsid w:val="00F63D25"/>
    <w:pPr>
      <w:spacing w:before="120" w:after="0" w:line="360" w:lineRule="atLeast"/>
      <w:jc w:val="both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lfej">
    <w:name w:val="header"/>
    <w:basedOn w:val="Norml"/>
    <w:rsid w:val="00F63D25"/>
    <w:pPr>
      <w:tabs>
        <w:tab w:val="center" w:pos="4536"/>
        <w:tab w:val="right" w:pos="9072"/>
      </w:tabs>
      <w:spacing w:after="0" w:line="240" w:lineRule="auto"/>
    </w:pPr>
    <w:rPr>
      <w:rFonts w:ascii="HAvantGarde" w:eastAsia="Times New Roman" w:hAnsi="HAvantGarde" w:cs="Times New Roman"/>
      <w:sz w:val="24"/>
      <w:szCs w:val="20"/>
      <w:lang w:val="x-none" w:eastAsia="hu-HU"/>
    </w:rPr>
  </w:style>
  <w:style w:type="paragraph" w:styleId="Dokumentumtrkp">
    <w:name w:val="Document Map"/>
    <w:basedOn w:val="Norml"/>
    <w:link w:val="DokumentumtrkpChar"/>
    <w:semiHidden/>
    <w:qFormat/>
    <w:rsid w:val="00F63D25"/>
    <w:pPr>
      <w:shd w:val="clear" w:color="auto" w:fill="000080"/>
      <w:spacing w:after="0" w:line="240" w:lineRule="auto"/>
    </w:pPr>
    <w:rPr>
      <w:rFonts w:ascii="Tahoma" w:eastAsia="Times New Roman" w:hAnsi="Tahoma" w:cs="HAvantGarde"/>
      <w:sz w:val="20"/>
      <w:szCs w:val="20"/>
      <w:lang w:eastAsia="hu-HU"/>
    </w:rPr>
  </w:style>
  <w:style w:type="paragraph" w:styleId="Szvegtrzs2">
    <w:name w:val="Body Text 2"/>
    <w:basedOn w:val="Norml"/>
    <w:link w:val="Szvegtrzs2Char"/>
    <w:qFormat/>
    <w:rsid w:val="00F63D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hu-HU"/>
    </w:rPr>
  </w:style>
  <w:style w:type="paragraph" w:styleId="Szvegtrzs3">
    <w:name w:val="Body Text 3"/>
    <w:basedOn w:val="Norml"/>
    <w:link w:val="Szvegtrzs3Char"/>
    <w:qFormat/>
    <w:rsid w:val="00F63D2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x-none" w:eastAsia="hu-HU"/>
    </w:rPr>
  </w:style>
  <w:style w:type="paragraph" w:styleId="Cm">
    <w:name w:val="Title"/>
    <w:basedOn w:val="Norml"/>
    <w:link w:val="CmChar"/>
    <w:qFormat/>
    <w:rsid w:val="00F63D25"/>
    <w:pPr>
      <w:overflowPunct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mallCaps/>
      <w:sz w:val="28"/>
      <w:szCs w:val="20"/>
      <w:lang w:val="x-none" w:eastAsia="hu-HU"/>
    </w:rPr>
  </w:style>
  <w:style w:type="paragraph" w:styleId="Szvegtrzsbehzssal3">
    <w:name w:val="Body Text Indent 3"/>
    <w:basedOn w:val="Norml"/>
    <w:link w:val="Szvegtrzsbehzssal3Char"/>
    <w:qFormat/>
    <w:rsid w:val="00F63D25"/>
    <w:pPr>
      <w:spacing w:after="0" w:line="240" w:lineRule="auto"/>
      <w:ind w:left="283"/>
      <w:jc w:val="both"/>
    </w:pPr>
    <w:rPr>
      <w:rFonts w:ascii="Arial" w:eastAsia="Times New Roman" w:hAnsi="Arial" w:cs="Times New Roman"/>
      <w:sz w:val="20"/>
      <w:szCs w:val="20"/>
      <w:lang w:val="x-none" w:eastAsia="hu-HU"/>
    </w:rPr>
  </w:style>
  <w:style w:type="paragraph" w:styleId="Jegyzetszveg">
    <w:name w:val="annotation text"/>
    <w:basedOn w:val="Norml"/>
    <w:link w:val="JegyzetszvegChar"/>
    <w:qFormat/>
    <w:rsid w:val="00F63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semiHidden/>
    <w:qFormat/>
    <w:rsid w:val="00F63D25"/>
    <w:rPr>
      <w:b/>
      <w:bCs/>
    </w:rPr>
  </w:style>
  <w:style w:type="paragraph" w:styleId="Buborkszveg">
    <w:name w:val="Balloon Text"/>
    <w:basedOn w:val="Norml"/>
    <w:link w:val="BuborkszvegChar"/>
    <w:semiHidden/>
    <w:qFormat/>
    <w:rsid w:val="00F63D25"/>
    <w:pPr>
      <w:spacing w:after="0" w:line="240" w:lineRule="auto"/>
    </w:pPr>
    <w:rPr>
      <w:rFonts w:ascii="Tahoma" w:eastAsia="Times New Roman" w:hAnsi="Tahoma" w:cs="Tahoma"/>
      <w:sz w:val="16"/>
      <w:szCs w:val="16"/>
      <w:lang w:eastAsia="hu-HU"/>
    </w:rPr>
  </w:style>
  <w:style w:type="paragraph" w:styleId="NormlWeb">
    <w:name w:val="Normal (Web)"/>
    <w:basedOn w:val="Norml"/>
    <w:uiPriority w:val="99"/>
    <w:qFormat/>
    <w:rsid w:val="00F63D25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Char1CharCharChar">
    <w:name w:val="Char1 Char Char Char"/>
    <w:basedOn w:val="Norml"/>
    <w:qFormat/>
    <w:rsid w:val="00F63D25"/>
    <w:pPr>
      <w:spacing w:line="240" w:lineRule="exact"/>
    </w:pPr>
    <w:rPr>
      <w:rFonts w:ascii="Times New Roman" w:eastAsia="Times New Roman" w:hAnsi="Times New Roman" w:cs="Times New Roman"/>
      <w:color w:val="000000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F63D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1CharCharCharCharCharCharCharCharChar1CharCharCharCharCharCharCharCharCharCharCharCharCharCharCharCharChar">
    <w:name w:val="Char1 Char Char Char Char Char Char Char Char Char1 Char Char Char Char Char Char Char Char Char Char Char Char Char Char Char Char Char"/>
    <w:basedOn w:val="Norml"/>
    <w:qFormat/>
    <w:rsid w:val="005D77AC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lus1">
    <w:name w:val="Stílus1"/>
    <w:basedOn w:val="Norml"/>
    <w:link w:val="Stlus1Char"/>
    <w:qFormat/>
    <w:rsid w:val="00B0097B"/>
    <w:pPr>
      <w:keepNext/>
    </w:pPr>
    <w:rPr>
      <w:rFonts w:ascii="Verdana" w:hAnsi="Verdana" w:cs="Times New Roman"/>
      <w:color w:val="000000"/>
      <w:sz w:val="20"/>
      <w:szCs w:val="20"/>
    </w:rPr>
  </w:style>
  <w:style w:type="table" w:styleId="Rcsostblzat">
    <w:name w:val="Table Grid"/>
    <w:basedOn w:val="Normltblzat"/>
    <w:uiPriority w:val="39"/>
    <w:rsid w:val="00C30D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3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B0982-ED66-4048-A1A7-5DE7A2E37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20</Pages>
  <Words>6216</Words>
  <Characters>42897</Characters>
  <Application>Microsoft Office Word</Application>
  <DocSecurity>0</DocSecurity>
  <Lines>357</Lines>
  <Paragraphs>98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</dc:creator>
  <cp:lastModifiedBy>Farkas László</cp:lastModifiedBy>
  <cp:revision>4</cp:revision>
  <cp:lastPrinted>2020-10-27T12:28:00Z</cp:lastPrinted>
  <dcterms:created xsi:type="dcterms:W3CDTF">2021-09-30T11:07:00Z</dcterms:created>
  <dcterms:modified xsi:type="dcterms:W3CDTF">2021-10-12T09:07:00Z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